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2005" w14:textId="77777777" w:rsidR="00EE4F72" w:rsidRPr="00EE4F72" w:rsidRDefault="00EE4F72" w:rsidP="00EE4F72">
      <w:pPr>
        <w:pStyle w:val="NoSpacing"/>
        <w:jc w:val="center"/>
        <w:rPr>
          <w:color w:val="548DD4"/>
          <w:sz w:val="40"/>
          <w:szCs w:val="40"/>
        </w:rPr>
      </w:pPr>
      <w:r w:rsidRPr="00EE4F72">
        <w:rPr>
          <w:color w:val="548DD4"/>
          <w:sz w:val="40"/>
          <w:szCs w:val="40"/>
        </w:rPr>
        <w:t>Los Angeles Harbor College</w:t>
      </w:r>
    </w:p>
    <w:p w14:paraId="36F633A9" w14:textId="77777777" w:rsidR="00EE4F72" w:rsidRPr="00EE4F72" w:rsidRDefault="00EE4F72" w:rsidP="00EE4F72">
      <w:pPr>
        <w:pStyle w:val="NoSpacing"/>
        <w:jc w:val="center"/>
        <w:rPr>
          <w:color w:val="548DD4"/>
        </w:rPr>
      </w:pPr>
      <w:r w:rsidRPr="00EE4F72">
        <w:rPr>
          <w:i/>
          <w:color w:val="548DD4"/>
          <w:sz w:val="40"/>
          <w:szCs w:val="40"/>
        </w:rPr>
        <w:t>Associate Degree Nursing Program</w:t>
      </w:r>
    </w:p>
    <w:p w14:paraId="1E28BE0D" w14:textId="77777777" w:rsidR="00EE4F72" w:rsidRPr="00EE4F72" w:rsidRDefault="00EE4F72" w:rsidP="00EE4F72">
      <w:pPr>
        <w:jc w:val="center"/>
        <w:rPr>
          <w:rFonts w:ascii="Cambria" w:hAnsi="Cambria"/>
          <w:b/>
          <w:color w:val="548DD4"/>
          <w:sz w:val="48"/>
          <w:szCs w:val="48"/>
        </w:rPr>
      </w:pPr>
      <w:r w:rsidRPr="00EE4F72">
        <w:rPr>
          <w:rFonts w:ascii="Cambria" w:hAnsi="Cambria"/>
          <w:b/>
          <w:color w:val="548DD4"/>
          <w:sz w:val="48"/>
          <w:szCs w:val="48"/>
        </w:rPr>
        <w:t>Nursing 343</w:t>
      </w:r>
    </w:p>
    <w:p w14:paraId="1C0FC288" w14:textId="77777777" w:rsidR="00EE4F72" w:rsidRPr="00EE4F72" w:rsidRDefault="00EE4F72" w:rsidP="00EE4F72">
      <w:pPr>
        <w:jc w:val="center"/>
        <w:rPr>
          <w:rFonts w:ascii="Cambria" w:hAnsi="Cambria"/>
          <w:b/>
          <w:color w:val="548DD4"/>
          <w:sz w:val="96"/>
          <w:szCs w:val="96"/>
        </w:rPr>
      </w:pPr>
      <w:r w:rsidRPr="00EE4F72">
        <w:rPr>
          <w:rFonts w:ascii="Cambria" w:hAnsi="Cambria"/>
          <w:b/>
          <w:color w:val="548DD4"/>
          <w:sz w:val="96"/>
          <w:szCs w:val="96"/>
        </w:rPr>
        <w:t>Clinic Syllabus</w:t>
      </w:r>
    </w:p>
    <w:p w14:paraId="23A68BAA" w14:textId="77777777" w:rsidR="005728D2" w:rsidRPr="005728D2" w:rsidRDefault="005728D2" w:rsidP="00644985">
      <w:pPr>
        <w:jc w:val="center"/>
        <w:rPr>
          <w:b/>
          <w:i/>
          <w:sz w:val="40"/>
          <w:szCs w:val="40"/>
        </w:rPr>
      </w:pPr>
    </w:p>
    <w:p w14:paraId="4748AB56" w14:textId="77777777" w:rsidR="00644985" w:rsidRPr="00644985" w:rsidRDefault="00644985" w:rsidP="00644985">
      <w:pPr>
        <w:jc w:val="center"/>
        <w:rPr>
          <w:sz w:val="40"/>
          <w:szCs w:val="40"/>
        </w:rPr>
      </w:pPr>
    </w:p>
    <w:p w14:paraId="49E1CD05" w14:textId="77777777" w:rsidR="00644985" w:rsidRPr="00644985" w:rsidRDefault="00B44775" w:rsidP="00644985">
      <w:pPr>
        <w:jc w:val="center"/>
        <w:rPr>
          <w:sz w:val="40"/>
          <w:szCs w:val="40"/>
        </w:rPr>
      </w:pPr>
      <w:r>
        <w:rPr>
          <w:noProof/>
          <w:szCs w:val="40"/>
        </w:rPr>
        <w:drawing>
          <wp:inline distT="0" distB="0" distL="0" distR="0" wp14:anchorId="25015B67" wp14:editId="401C4FF1">
            <wp:extent cx="1625600" cy="1595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595120"/>
                    </a:xfrm>
                    <a:prstGeom prst="rect">
                      <a:avLst/>
                    </a:prstGeom>
                    <a:noFill/>
                    <a:ln>
                      <a:noFill/>
                    </a:ln>
                  </pic:spPr>
                </pic:pic>
              </a:graphicData>
            </a:graphic>
          </wp:inline>
        </w:drawing>
      </w:r>
    </w:p>
    <w:p w14:paraId="76831D4B" w14:textId="77777777" w:rsidR="00644985" w:rsidRPr="00644985" w:rsidRDefault="00644985" w:rsidP="007D2300">
      <w:pPr>
        <w:rPr>
          <w:sz w:val="40"/>
          <w:szCs w:val="40"/>
        </w:rPr>
      </w:pPr>
    </w:p>
    <w:p w14:paraId="1F07B657" w14:textId="77777777" w:rsidR="00644985" w:rsidRPr="003D515E" w:rsidRDefault="00644985">
      <w:pPr>
        <w:rPr>
          <w:rFonts w:ascii="Cambria" w:hAnsi="Cambria"/>
        </w:rPr>
      </w:pPr>
    </w:p>
    <w:p w14:paraId="05EAF742" w14:textId="77777777" w:rsidR="005728D2" w:rsidRDefault="005728D2">
      <w:pPr>
        <w:rPr>
          <w:rFonts w:ascii="Cambria" w:hAnsi="Cambria"/>
        </w:rPr>
      </w:pPr>
    </w:p>
    <w:p w14:paraId="221C55AD" w14:textId="77777777" w:rsidR="00EE4F72" w:rsidRDefault="00EE4F72" w:rsidP="00EE4F72">
      <w:pPr>
        <w:pStyle w:val="NoSpacing"/>
        <w:jc w:val="right"/>
        <w:rPr>
          <w:rFonts w:ascii="Cambria" w:hAnsi="Cambria"/>
          <w:b/>
          <w:i/>
          <w:sz w:val="28"/>
          <w:szCs w:val="28"/>
        </w:rPr>
      </w:pPr>
    </w:p>
    <w:p w14:paraId="340F9841" w14:textId="77777777" w:rsidR="00EE4F72" w:rsidRDefault="00EE4F72" w:rsidP="00EE4F72">
      <w:pPr>
        <w:pStyle w:val="NoSpacing"/>
        <w:jc w:val="right"/>
        <w:rPr>
          <w:rFonts w:ascii="Cambria" w:hAnsi="Cambria"/>
          <w:b/>
          <w:i/>
          <w:sz w:val="28"/>
          <w:szCs w:val="28"/>
        </w:rPr>
      </w:pPr>
    </w:p>
    <w:p w14:paraId="5550B740" w14:textId="77777777" w:rsidR="00EE4F72" w:rsidRDefault="00EE4F72" w:rsidP="00EE4F72">
      <w:pPr>
        <w:pStyle w:val="NoSpacing"/>
        <w:jc w:val="right"/>
        <w:rPr>
          <w:rFonts w:ascii="Cambria" w:hAnsi="Cambria"/>
          <w:b/>
          <w:i/>
          <w:sz w:val="28"/>
          <w:szCs w:val="28"/>
        </w:rPr>
      </w:pPr>
    </w:p>
    <w:p w14:paraId="1492F096" w14:textId="77777777" w:rsidR="00EE4F72" w:rsidRDefault="00EE4F72" w:rsidP="00EE4F72">
      <w:pPr>
        <w:pStyle w:val="NoSpacing"/>
        <w:jc w:val="right"/>
        <w:rPr>
          <w:rFonts w:ascii="Cambria" w:hAnsi="Cambria"/>
          <w:b/>
          <w:i/>
          <w:sz w:val="28"/>
          <w:szCs w:val="28"/>
        </w:rPr>
      </w:pPr>
    </w:p>
    <w:p w14:paraId="64247844" w14:textId="77777777" w:rsidR="00EE4F72" w:rsidRDefault="00EE4F72" w:rsidP="00EE4F72">
      <w:pPr>
        <w:pStyle w:val="NoSpacing"/>
        <w:jc w:val="right"/>
        <w:rPr>
          <w:rFonts w:ascii="Cambria" w:hAnsi="Cambria"/>
          <w:b/>
          <w:i/>
          <w:sz w:val="28"/>
          <w:szCs w:val="28"/>
        </w:rPr>
      </w:pPr>
    </w:p>
    <w:p w14:paraId="6626B75F" w14:textId="77777777" w:rsidR="00EE4F72" w:rsidRDefault="00EE4F72" w:rsidP="00EE4F72">
      <w:pPr>
        <w:pStyle w:val="NoSpacing"/>
        <w:jc w:val="right"/>
        <w:rPr>
          <w:rFonts w:ascii="Cambria" w:hAnsi="Cambria"/>
          <w:b/>
          <w:i/>
          <w:sz w:val="28"/>
          <w:szCs w:val="28"/>
        </w:rPr>
      </w:pPr>
    </w:p>
    <w:p w14:paraId="76559C36" w14:textId="77777777" w:rsidR="00EE4F72" w:rsidRDefault="00EE4F72" w:rsidP="00EE4F72">
      <w:pPr>
        <w:pStyle w:val="NoSpacing"/>
        <w:jc w:val="right"/>
        <w:rPr>
          <w:rFonts w:ascii="Cambria" w:hAnsi="Cambria"/>
          <w:b/>
          <w:i/>
          <w:sz w:val="28"/>
          <w:szCs w:val="28"/>
        </w:rPr>
      </w:pPr>
    </w:p>
    <w:p w14:paraId="4D56C89D" w14:textId="77777777" w:rsidR="00D25C6B" w:rsidRPr="00DD3677" w:rsidRDefault="00E4251B" w:rsidP="00EE4F72">
      <w:pPr>
        <w:pStyle w:val="NoSpacing"/>
        <w:jc w:val="right"/>
        <w:rPr>
          <w:rFonts w:ascii="Cambria" w:hAnsi="Cambria"/>
          <w:b/>
          <w:i/>
          <w:sz w:val="28"/>
          <w:szCs w:val="28"/>
        </w:rPr>
      </w:pPr>
      <w:r>
        <w:rPr>
          <w:rFonts w:ascii="Cambria" w:hAnsi="Cambria"/>
          <w:b/>
          <w:i/>
          <w:sz w:val="28"/>
          <w:szCs w:val="28"/>
        </w:rPr>
        <w:t>201</w:t>
      </w:r>
      <w:r w:rsidR="004B7133">
        <w:rPr>
          <w:rFonts w:ascii="Cambria" w:hAnsi="Cambria"/>
          <w:b/>
          <w:i/>
          <w:sz w:val="28"/>
          <w:szCs w:val="28"/>
        </w:rPr>
        <w:t>7</w:t>
      </w:r>
      <w:r>
        <w:rPr>
          <w:rFonts w:ascii="Cambria" w:hAnsi="Cambria"/>
          <w:b/>
          <w:i/>
          <w:sz w:val="28"/>
          <w:szCs w:val="28"/>
        </w:rPr>
        <w:t>-201</w:t>
      </w:r>
      <w:r w:rsidR="004B7133">
        <w:rPr>
          <w:rFonts w:ascii="Cambria" w:hAnsi="Cambria"/>
          <w:b/>
          <w:i/>
          <w:sz w:val="28"/>
          <w:szCs w:val="28"/>
        </w:rPr>
        <w:t>8</w:t>
      </w:r>
      <w:r w:rsidR="00644985" w:rsidRPr="00DD3677">
        <w:rPr>
          <w:rFonts w:ascii="Cambria" w:hAnsi="Cambria"/>
          <w:b/>
          <w:i/>
          <w:sz w:val="28"/>
          <w:szCs w:val="28"/>
        </w:rPr>
        <w:t xml:space="preserve"> Edition</w:t>
      </w:r>
    </w:p>
    <w:p w14:paraId="155B18C3" w14:textId="77777777" w:rsidR="00DD3677" w:rsidRDefault="00DD3677" w:rsidP="00EE4F72">
      <w:pPr>
        <w:pStyle w:val="NoSpacing"/>
        <w:jc w:val="right"/>
        <w:rPr>
          <w:rFonts w:ascii="Cambria" w:hAnsi="Cambria"/>
          <w:b/>
          <w:i/>
          <w:sz w:val="28"/>
          <w:szCs w:val="28"/>
        </w:rPr>
      </w:pPr>
      <w:r w:rsidRPr="00DD3677">
        <w:rPr>
          <w:rFonts w:ascii="Cambria" w:hAnsi="Cambria"/>
          <w:b/>
          <w:i/>
          <w:sz w:val="28"/>
          <w:szCs w:val="28"/>
        </w:rPr>
        <w:t>E. Moore</w:t>
      </w:r>
    </w:p>
    <w:p w14:paraId="62D1AFA1" w14:textId="77777777" w:rsidR="005C39D2" w:rsidRDefault="005C39D2" w:rsidP="008A58C5">
      <w:pPr>
        <w:pStyle w:val="NoSpacing"/>
        <w:rPr>
          <w:rFonts w:ascii="Cambria" w:hAnsi="Cambria"/>
          <w:b/>
          <w:i/>
          <w:sz w:val="28"/>
          <w:szCs w:val="28"/>
        </w:rPr>
      </w:pPr>
    </w:p>
    <w:p w14:paraId="214B9592" w14:textId="77777777" w:rsidR="00EE4F72" w:rsidRDefault="00EE4F72" w:rsidP="008A58C5">
      <w:pPr>
        <w:pStyle w:val="NoSpacing"/>
        <w:rPr>
          <w:rFonts w:ascii="Cambria" w:hAnsi="Cambria"/>
          <w:b/>
          <w:i/>
          <w:sz w:val="28"/>
          <w:szCs w:val="28"/>
        </w:rPr>
      </w:pPr>
    </w:p>
    <w:p w14:paraId="6BB5D2F6" w14:textId="77777777" w:rsidR="00EE4F72" w:rsidRDefault="00EE4F72" w:rsidP="008A58C5">
      <w:pPr>
        <w:pStyle w:val="NoSpacing"/>
        <w:rPr>
          <w:rFonts w:ascii="Cambria" w:hAnsi="Cambria"/>
          <w:b/>
          <w:i/>
          <w:sz w:val="28"/>
          <w:szCs w:val="28"/>
        </w:rPr>
      </w:pPr>
    </w:p>
    <w:p w14:paraId="396B07CD" w14:textId="77777777" w:rsidR="00EE4F72" w:rsidRDefault="00EE4F72" w:rsidP="008A58C5">
      <w:pPr>
        <w:pStyle w:val="NoSpacing"/>
        <w:rPr>
          <w:rFonts w:ascii="Cambria" w:hAnsi="Cambria"/>
          <w:b/>
          <w:i/>
          <w:sz w:val="28"/>
          <w:szCs w:val="28"/>
        </w:rPr>
      </w:pPr>
    </w:p>
    <w:p w14:paraId="5A17149E" w14:textId="77777777" w:rsidR="00FF2B1E" w:rsidRDefault="00FF2B1E" w:rsidP="008A58C5">
      <w:pPr>
        <w:pStyle w:val="NoSpacing"/>
        <w:rPr>
          <w:rFonts w:ascii="Cambria" w:hAnsi="Cambria"/>
          <w:b/>
          <w:i/>
          <w:sz w:val="28"/>
          <w:szCs w:val="28"/>
        </w:rPr>
      </w:pPr>
    </w:p>
    <w:p w14:paraId="427EE6BC" w14:textId="77777777" w:rsidR="00311C79" w:rsidRPr="002E7CE5" w:rsidRDefault="001A4B31" w:rsidP="002E7CE5">
      <w:pPr>
        <w:pStyle w:val="NoSpacing"/>
        <w:jc w:val="center"/>
        <w:rPr>
          <w:rFonts w:ascii="Cambria" w:hAnsi="Cambria"/>
          <w:b/>
          <w:i/>
          <w:sz w:val="28"/>
          <w:szCs w:val="28"/>
        </w:rPr>
      </w:pPr>
      <w:r>
        <w:rPr>
          <w:rFonts w:ascii="Cambria" w:hAnsi="Cambria"/>
          <w:b/>
          <w:i/>
          <w:sz w:val="28"/>
          <w:szCs w:val="28"/>
        </w:rPr>
        <w:lastRenderedPageBreak/>
        <w:t>Table of Contents</w:t>
      </w:r>
    </w:p>
    <w:p w14:paraId="1966A55F" w14:textId="77777777" w:rsidR="00311C79" w:rsidRDefault="00311C79" w:rsidP="001A4B31">
      <w:pPr>
        <w:pStyle w:val="NoSpacing"/>
        <w:rPr>
          <w:rFonts w:ascii="Cambria" w:hAnsi="Cambria"/>
          <w:sz w:val="24"/>
          <w:szCs w:val="24"/>
        </w:rPr>
      </w:pPr>
    </w:p>
    <w:p w14:paraId="11E2F6A5" w14:textId="77777777" w:rsidR="001A4B31" w:rsidRPr="00375A3F" w:rsidRDefault="001A4B31" w:rsidP="001A4B31">
      <w:pPr>
        <w:pStyle w:val="NoSpacing"/>
        <w:rPr>
          <w:rFonts w:ascii="Cambria" w:hAnsi="Cambria"/>
          <w:sz w:val="24"/>
          <w:szCs w:val="24"/>
        </w:rPr>
      </w:pPr>
    </w:p>
    <w:p w14:paraId="4B1CD635" w14:textId="60943835" w:rsidR="001A4B31" w:rsidRDefault="00E04918" w:rsidP="00A027F6">
      <w:pPr>
        <w:pStyle w:val="TOC1"/>
        <w:ind w:right="0"/>
      </w:pPr>
      <w:hyperlink w:anchor="SLO" w:history="1">
        <w:r w:rsidR="00096879" w:rsidRPr="00E04918">
          <w:rPr>
            <w:rStyle w:val="Hyperlink"/>
            <w:sz w:val="24"/>
            <w:szCs w:val="24"/>
          </w:rPr>
          <w:t>STUDENT LEARNING &amp; COURSE OUTCOMES/COMPETENCIE</w:t>
        </w:r>
        <w:r w:rsidR="00C47917" w:rsidRPr="00E04918">
          <w:rPr>
            <w:rStyle w:val="Hyperlink"/>
            <w:sz w:val="24"/>
            <w:szCs w:val="24"/>
          </w:rPr>
          <w:t>S</w:t>
        </w:r>
      </w:hyperlink>
      <w:r w:rsidR="00C47917" w:rsidRPr="00CB2F0B">
        <w:rPr>
          <w:sz w:val="24"/>
          <w:szCs w:val="24"/>
        </w:rPr>
        <w:t>...</w:t>
      </w:r>
      <w:r w:rsidR="00CB2F0B">
        <w:rPr>
          <w:sz w:val="24"/>
          <w:szCs w:val="24"/>
        </w:rPr>
        <w:t>…………………</w:t>
      </w:r>
      <w:r w:rsidR="001A4B31" w:rsidRPr="00CB2F0B">
        <w:rPr>
          <w:sz w:val="24"/>
          <w:szCs w:val="24"/>
        </w:rPr>
        <w:t>…</w:t>
      </w:r>
      <w:r w:rsidR="005C39D2" w:rsidRPr="00CB2F0B">
        <w:rPr>
          <w:sz w:val="24"/>
          <w:szCs w:val="24"/>
        </w:rPr>
        <w:t>….</w:t>
      </w:r>
      <w:r w:rsidR="00F37C9A" w:rsidRPr="00CB2F0B">
        <w:rPr>
          <w:sz w:val="24"/>
          <w:szCs w:val="24"/>
        </w:rPr>
        <w:t>………</w:t>
      </w:r>
      <w:r w:rsidR="00461198" w:rsidRPr="00CB2F0B">
        <w:rPr>
          <w:sz w:val="24"/>
          <w:szCs w:val="24"/>
        </w:rPr>
        <w:t>.</w:t>
      </w:r>
      <w:r w:rsidR="00F37C9A" w:rsidRPr="00CB2F0B">
        <w:rPr>
          <w:sz w:val="24"/>
          <w:szCs w:val="24"/>
        </w:rPr>
        <w:t>...</w:t>
      </w:r>
      <w:r w:rsidR="00311C79" w:rsidRPr="00CB2F0B">
        <w:rPr>
          <w:sz w:val="24"/>
          <w:szCs w:val="24"/>
        </w:rPr>
        <w:t>.</w:t>
      </w:r>
      <w:r w:rsidR="00C47917" w:rsidRPr="00CB2F0B">
        <w:rPr>
          <w:sz w:val="24"/>
          <w:szCs w:val="24"/>
        </w:rPr>
        <w:t>3</w:t>
      </w:r>
      <w:r w:rsidR="00CB2F0B" w:rsidRPr="00CB2F0B">
        <w:rPr>
          <w:sz w:val="24"/>
          <w:szCs w:val="24"/>
        </w:rPr>
        <w:t>-4</w:t>
      </w:r>
    </w:p>
    <w:p w14:paraId="2C5286EC" w14:textId="220FCBAD" w:rsidR="00461198" w:rsidRPr="003F4CF0" w:rsidRDefault="00E04918" w:rsidP="00A027F6">
      <w:pPr>
        <w:tabs>
          <w:tab w:val="left" w:pos="9360"/>
        </w:tabs>
        <w:rPr>
          <w:rFonts w:ascii="Cambria" w:hAnsi="Cambria"/>
          <w:sz w:val="24"/>
          <w:szCs w:val="24"/>
        </w:rPr>
      </w:pPr>
      <w:hyperlink w:anchor="CLINICALPERFORMANCESTANDARDS" w:history="1">
        <w:r w:rsidR="00461198" w:rsidRPr="00E04918">
          <w:rPr>
            <w:rStyle w:val="Hyperlink"/>
            <w:rFonts w:ascii="Cambria" w:hAnsi="Cambria"/>
            <w:sz w:val="24"/>
            <w:szCs w:val="24"/>
          </w:rPr>
          <w:t>CLINICAL PERFORMANCE STANDARDS</w:t>
        </w:r>
        <w:r w:rsidR="00CB2F0B" w:rsidRPr="00E04918">
          <w:rPr>
            <w:rStyle w:val="Hyperlink"/>
            <w:rFonts w:ascii="Cambria" w:hAnsi="Cambria"/>
            <w:sz w:val="24"/>
            <w:szCs w:val="24"/>
          </w:rPr>
          <w:t xml:space="preserve"> AND EVALUATION</w:t>
        </w:r>
      </w:hyperlink>
      <w:r w:rsidR="00CB2F0B">
        <w:rPr>
          <w:rFonts w:ascii="Cambria" w:hAnsi="Cambria"/>
          <w:sz w:val="24"/>
          <w:szCs w:val="24"/>
        </w:rPr>
        <w:t>………………….……………………....</w:t>
      </w:r>
      <w:r w:rsidR="00FA2B03">
        <w:rPr>
          <w:rFonts w:ascii="Cambria" w:hAnsi="Cambria"/>
          <w:sz w:val="24"/>
          <w:szCs w:val="24"/>
        </w:rPr>
        <w:t>5</w:t>
      </w:r>
      <w:r w:rsidR="00CB2F0B">
        <w:rPr>
          <w:rFonts w:ascii="Cambria" w:hAnsi="Cambria"/>
          <w:sz w:val="24"/>
          <w:szCs w:val="24"/>
        </w:rPr>
        <w:t>-6</w:t>
      </w:r>
    </w:p>
    <w:p w14:paraId="54C6E9E3" w14:textId="226A5DB8" w:rsidR="001A4B31" w:rsidRPr="003F4CF0" w:rsidRDefault="00E04918" w:rsidP="00A027F6">
      <w:pPr>
        <w:rPr>
          <w:rFonts w:ascii="Cambria" w:hAnsi="Cambria"/>
          <w:sz w:val="24"/>
          <w:szCs w:val="24"/>
        </w:rPr>
      </w:pPr>
      <w:hyperlink w:anchor="ClinicalAgencies" w:history="1">
        <w:r w:rsidR="00AF21F7" w:rsidRPr="00E04918">
          <w:rPr>
            <w:rStyle w:val="Hyperlink"/>
            <w:rFonts w:ascii="Cambria" w:hAnsi="Cambria"/>
            <w:sz w:val="24"/>
            <w:szCs w:val="24"/>
          </w:rPr>
          <w:t>CLINICAL AGENCIES</w:t>
        </w:r>
      </w:hyperlink>
      <w:r w:rsidR="00C47917">
        <w:rPr>
          <w:sz w:val="24"/>
          <w:szCs w:val="24"/>
        </w:rPr>
        <w:t>.</w:t>
      </w:r>
      <w:r w:rsidR="001A4B31" w:rsidRPr="003F4CF0">
        <w:rPr>
          <w:rFonts w:ascii="Cambria" w:hAnsi="Cambria"/>
          <w:sz w:val="24"/>
          <w:szCs w:val="24"/>
        </w:rPr>
        <w:t>……</w:t>
      </w:r>
      <w:r w:rsidR="003F4CF0">
        <w:rPr>
          <w:rFonts w:ascii="Cambria" w:hAnsi="Cambria"/>
          <w:sz w:val="24"/>
          <w:szCs w:val="24"/>
        </w:rPr>
        <w:t>……</w:t>
      </w:r>
      <w:r w:rsidR="001A4B31" w:rsidRPr="003F4CF0">
        <w:rPr>
          <w:rFonts w:ascii="Cambria" w:hAnsi="Cambria"/>
          <w:sz w:val="24"/>
          <w:szCs w:val="24"/>
        </w:rPr>
        <w:t>……</w:t>
      </w:r>
      <w:r w:rsidR="000B23DE">
        <w:rPr>
          <w:rFonts w:ascii="Cambria" w:hAnsi="Cambria"/>
          <w:sz w:val="24"/>
          <w:szCs w:val="24"/>
        </w:rPr>
        <w:t>…………</w:t>
      </w:r>
      <w:r w:rsidR="001A4B31" w:rsidRPr="003F4CF0">
        <w:rPr>
          <w:rFonts w:ascii="Cambria" w:hAnsi="Cambria"/>
          <w:sz w:val="24"/>
          <w:szCs w:val="24"/>
        </w:rPr>
        <w:t>……………</w:t>
      </w:r>
      <w:r w:rsidR="003F4CF0">
        <w:rPr>
          <w:rFonts w:ascii="Cambria" w:hAnsi="Cambria"/>
          <w:sz w:val="24"/>
          <w:szCs w:val="24"/>
        </w:rPr>
        <w:t>……………………………</w:t>
      </w:r>
      <w:r w:rsidR="001A4B31" w:rsidRPr="003F4CF0">
        <w:rPr>
          <w:rFonts w:ascii="Cambria" w:hAnsi="Cambria"/>
          <w:sz w:val="24"/>
          <w:szCs w:val="24"/>
        </w:rPr>
        <w:t>……</w:t>
      </w:r>
      <w:r w:rsidR="00311C79">
        <w:rPr>
          <w:rFonts w:ascii="Cambria" w:hAnsi="Cambria"/>
          <w:sz w:val="24"/>
          <w:szCs w:val="24"/>
        </w:rPr>
        <w:t>………………</w:t>
      </w:r>
      <w:r w:rsidR="001A4B31" w:rsidRPr="003F4CF0">
        <w:rPr>
          <w:rFonts w:ascii="Cambria" w:hAnsi="Cambria"/>
          <w:sz w:val="24"/>
          <w:szCs w:val="24"/>
        </w:rPr>
        <w:t>……………</w:t>
      </w:r>
      <w:r w:rsidR="00561D76">
        <w:rPr>
          <w:rFonts w:ascii="Cambria" w:hAnsi="Cambria"/>
          <w:sz w:val="24"/>
          <w:szCs w:val="24"/>
        </w:rPr>
        <w:t>7</w:t>
      </w:r>
    </w:p>
    <w:p w14:paraId="6E079330" w14:textId="69BD73BA" w:rsidR="003F4CF0" w:rsidRDefault="00E04918" w:rsidP="00A027F6">
      <w:pPr>
        <w:rPr>
          <w:rFonts w:ascii="Cambria" w:hAnsi="Cambria"/>
          <w:sz w:val="24"/>
          <w:szCs w:val="24"/>
        </w:rPr>
      </w:pPr>
      <w:hyperlink w:anchor="SelfDisclosure" w:history="1">
        <w:r w:rsidR="00AF21F7" w:rsidRPr="00E04918">
          <w:rPr>
            <w:rStyle w:val="Hyperlink"/>
            <w:rFonts w:ascii="Cambria" w:hAnsi="Cambria"/>
            <w:sz w:val="24"/>
            <w:szCs w:val="24"/>
          </w:rPr>
          <w:t>SELF DISCLOSURE</w:t>
        </w:r>
      </w:hyperlink>
      <w:r w:rsidR="008001FF">
        <w:rPr>
          <w:rFonts w:ascii="Cambria" w:hAnsi="Cambria"/>
          <w:sz w:val="24"/>
          <w:szCs w:val="24"/>
        </w:rPr>
        <w:t>……………………………………………………</w:t>
      </w:r>
      <w:r w:rsidR="00311C79">
        <w:rPr>
          <w:rFonts w:ascii="Cambria" w:hAnsi="Cambria"/>
          <w:sz w:val="24"/>
          <w:szCs w:val="24"/>
        </w:rPr>
        <w:t>………………………………</w:t>
      </w:r>
      <w:r w:rsidR="008001FF">
        <w:rPr>
          <w:rFonts w:ascii="Cambria" w:hAnsi="Cambria"/>
          <w:sz w:val="24"/>
          <w:szCs w:val="24"/>
        </w:rPr>
        <w:t>……………………..</w:t>
      </w:r>
      <w:r w:rsidR="00561D76">
        <w:rPr>
          <w:rFonts w:ascii="Cambria" w:hAnsi="Cambria"/>
          <w:sz w:val="24"/>
          <w:szCs w:val="24"/>
        </w:rPr>
        <w:t>8</w:t>
      </w:r>
    </w:p>
    <w:p w14:paraId="33A67D97" w14:textId="0ACE5D54" w:rsidR="001A4B31" w:rsidRPr="003F4CF0" w:rsidRDefault="00E04918" w:rsidP="00A027F6">
      <w:pPr>
        <w:rPr>
          <w:rFonts w:ascii="Cambria" w:hAnsi="Cambria"/>
          <w:sz w:val="24"/>
          <w:szCs w:val="24"/>
        </w:rPr>
      </w:pPr>
      <w:hyperlink w:anchor="AdaptationNursing" w:history="1">
        <w:r w:rsidR="00AF21F7" w:rsidRPr="00E04918">
          <w:rPr>
            <w:rStyle w:val="Hyperlink"/>
            <w:rFonts w:ascii="Cambria" w:hAnsi="Cambria"/>
            <w:sz w:val="24"/>
            <w:szCs w:val="24"/>
          </w:rPr>
          <w:t>ADAPTATION NURSING</w:t>
        </w:r>
        <w:r>
          <w:rPr>
            <w:rStyle w:val="Hyperlink"/>
            <w:rFonts w:ascii="Cambria" w:hAnsi="Cambria"/>
            <w:sz w:val="24"/>
            <w:szCs w:val="24"/>
          </w:rPr>
          <w:t xml:space="preserve"> (USE FOR NURSING H&amp;</w:t>
        </w:r>
        <w:r w:rsidR="00561D76" w:rsidRPr="00E04918">
          <w:rPr>
            <w:rStyle w:val="Hyperlink"/>
            <w:rFonts w:ascii="Cambria" w:hAnsi="Cambria"/>
            <w:sz w:val="24"/>
            <w:szCs w:val="24"/>
          </w:rPr>
          <w:t>A)</w:t>
        </w:r>
      </w:hyperlink>
      <w:r w:rsidR="00D44685">
        <w:rPr>
          <w:rFonts w:ascii="Cambria" w:hAnsi="Cambria"/>
          <w:sz w:val="24"/>
          <w:szCs w:val="24"/>
        </w:rPr>
        <w:t>.</w:t>
      </w:r>
      <w:r w:rsidR="00561D76">
        <w:rPr>
          <w:rFonts w:ascii="Cambria" w:hAnsi="Cambria"/>
          <w:sz w:val="24"/>
          <w:szCs w:val="24"/>
        </w:rPr>
        <w:t>…...</w:t>
      </w:r>
      <w:r w:rsidR="00D361A6" w:rsidRPr="003F4CF0">
        <w:rPr>
          <w:rFonts w:ascii="Cambria" w:hAnsi="Cambria"/>
          <w:sz w:val="24"/>
          <w:szCs w:val="24"/>
        </w:rPr>
        <w:t>……………</w:t>
      </w:r>
      <w:r>
        <w:rPr>
          <w:rFonts w:ascii="Cambria" w:hAnsi="Cambria"/>
          <w:sz w:val="24"/>
          <w:szCs w:val="24"/>
        </w:rPr>
        <w:t>………………………….</w:t>
      </w:r>
      <w:r w:rsidR="00D361A6" w:rsidRPr="003F4CF0">
        <w:rPr>
          <w:rFonts w:ascii="Cambria" w:hAnsi="Cambria"/>
          <w:sz w:val="24"/>
          <w:szCs w:val="24"/>
        </w:rPr>
        <w:t>…</w:t>
      </w:r>
      <w:r w:rsidR="00311C79">
        <w:rPr>
          <w:rFonts w:ascii="Cambria" w:hAnsi="Cambria"/>
          <w:sz w:val="24"/>
          <w:szCs w:val="24"/>
        </w:rPr>
        <w:t>..…..</w:t>
      </w:r>
      <w:r w:rsidR="00D40017">
        <w:rPr>
          <w:rFonts w:ascii="Cambria" w:hAnsi="Cambria"/>
          <w:sz w:val="24"/>
          <w:szCs w:val="24"/>
        </w:rPr>
        <w:t>9-11</w:t>
      </w:r>
    </w:p>
    <w:p w14:paraId="152CEC17" w14:textId="28E653CB" w:rsidR="001A4B31" w:rsidRPr="003F4CF0" w:rsidRDefault="00E04918" w:rsidP="00A027F6">
      <w:pPr>
        <w:tabs>
          <w:tab w:val="left" w:pos="8640"/>
          <w:tab w:val="left" w:pos="8910"/>
        </w:tabs>
        <w:rPr>
          <w:rFonts w:ascii="Cambria" w:hAnsi="Cambria"/>
          <w:sz w:val="24"/>
          <w:szCs w:val="24"/>
        </w:rPr>
      </w:pPr>
      <w:hyperlink w:anchor="RequiredClinicalPaperwork" w:history="1">
        <w:r w:rsidR="00AF21F7" w:rsidRPr="00E04918">
          <w:rPr>
            <w:rStyle w:val="Hyperlink"/>
            <w:rFonts w:ascii="Cambria" w:hAnsi="Cambria"/>
            <w:sz w:val="24"/>
            <w:szCs w:val="24"/>
          </w:rPr>
          <w:t>REQUIRED CLINICAL PAPERWORK</w:t>
        </w:r>
      </w:hyperlink>
      <w:r w:rsidR="00973B4F">
        <w:rPr>
          <w:rFonts w:ascii="Cambria" w:hAnsi="Cambria"/>
          <w:sz w:val="24"/>
          <w:szCs w:val="24"/>
        </w:rPr>
        <w:t>...</w:t>
      </w:r>
      <w:r w:rsidR="005B2832">
        <w:rPr>
          <w:rFonts w:ascii="Cambria" w:hAnsi="Cambria"/>
          <w:sz w:val="24"/>
          <w:szCs w:val="24"/>
        </w:rPr>
        <w:t>………………………………………</w:t>
      </w:r>
      <w:r w:rsidR="00311C79">
        <w:rPr>
          <w:rFonts w:ascii="Cambria" w:hAnsi="Cambria"/>
          <w:sz w:val="24"/>
          <w:szCs w:val="24"/>
        </w:rPr>
        <w:t>……………………….</w:t>
      </w:r>
      <w:r w:rsidR="005B2832">
        <w:rPr>
          <w:rFonts w:ascii="Cambria" w:hAnsi="Cambria"/>
          <w:sz w:val="24"/>
          <w:szCs w:val="24"/>
        </w:rPr>
        <w:t>…………….</w:t>
      </w:r>
      <w:r w:rsidR="00AF21F7">
        <w:rPr>
          <w:rFonts w:ascii="Cambria" w:hAnsi="Cambria"/>
          <w:sz w:val="24"/>
          <w:szCs w:val="24"/>
        </w:rPr>
        <w:t>1</w:t>
      </w:r>
      <w:r w:rsidR="00D40017">
        <w:rPr>
          <w:rFonts w:ascii="Cambria" w:hAnsi="Cambria"/>
          <w:sz w:val="24"/>
          <w:szCs w:val="24"/>
        </w:rPr>
        <w:t>2</w:t>
      </w:r>
    </w:p>
    <w:p w14:paraId="7769E6D9" w14:textId="61D82A12" w:rsidR="001A4B31" w:rsidRDefault="00E04918" w:rsidP="00A027F6">
      <w:pPr>
        <w:tabs>
          <w:tab w:val="left" w:pos="8730"/>
          <w:tab w:val="left" w:pos="9000"/>
          <w:tab w:val="left" w:pos="9090"/>
          <w:tab w:val="left" w:pos="9270"/>
        </w:tabs>
        <w:rPr>
          <w:rFonts w:ascii="Cambria" w:hAnsi="Cambria"/>
          <w:sz w:val="24"/>
          <w:szCs w:val="24"/>
        </w:rPr>
      </w:pPr>
      <w:hyperlink w:anchor="CommunityPaperCriteria" w:history="1">
        <w:r w:rsidR="00AF21F7" w:rsidRPr="00E04918">
          <w:rPr>
            <w:rStyle w:val="Hyperlink"/>
            <w:rFonts w:ascii="Cambria" w:hAnsi="Cambria"/>
            <w:sz w:val="24"/>
            <w:szCs w:val="24"/>
          </w:rPr>
          <w:t xml:space="preserve">COMMUNITY EXPERIENCE </w:t>
        </w:r>
        <w:r w:rsidR="00D44685" w:rsidRPr="00E04918">
          <w:rPr>
            <w:rStyle w:val="Hyperlink"/>
            <w:rFonts w:ascii="Cambria" w:hAnsi="Cambria"/>
            <w:sz w:val="24"/>
            <w:szCs w:val="24"/>
          </w:rPr>
          <w:t>ASSIGNMENT</w:t>
        </w:r>
      </w:hyperlink>
      <w:r w:rsidR="00D44685">
        <w:rPr>
          <w:rFonts w:ascii="Cambria" w:hAnsi="Cambria"/>
          <w:sz w:val="24"/>
          <w:szCs w:val="24"/>
        </w:rPr>
        <w:t>…...</w:t>
      </w:r>
      <w:r w:rsidR="00D361A6" w:rsidRPr="003F4CF0">
        <w:rPr>
          <w:rFonts w:ascii="Cambria" w:hAnsi="Cambria"/>
          <w:sz w:val="24"/>
          <w:szCs w:val="24"/>
        </w:rPr>
        <w:t>…………………</w:t>
      </w:r>
      <w:r w:rsidR="00311C79">
        <w:rPr>
          <w:rFonts w:ascii="Cambria" w:hAnsi="Cambria"/>
          <w:sz w:val="24"/>
          <w:szCs w:val="24"/>
        </w:rPr>
        <w:t>…</w:t>
      </w:r>
      <w:r w:rsidR="00D361A6" w:rsidRPr="003F4CF0">
        <w:rPr>
          <w:rFonts w:ascii="Cambria" w:hAnsi="Cambria"/>
          <w:sz w:val="24"/>
          <w:szCs w:val="24"/>
        </w:rPr>
        <w:t>…………………………</w:t>
      </w:r>
      <w:r w:rsidR="003F4CF0">
        <w:rPr>
          <w:rFonts w:ascii="Cambria" w:hAnsi="Cambria"/>
          <w:sz w:val="24"/>
          <w:szCs w:val="24"/>
        </w:rPr>
        <w:t>.</w:t>
      </w:r>
      <w:r w:rsidR="00D361A6" w:rsidRPr="003F4CF0">
        <w:rPr>
          <w:rFonts w:ascii="Cambria" w:hAnsi="Cambria"/>
          <w:sz w:val="24"/>
          <w:szCs w:val="24"/>
        </w:rPr>
        <w:t>…………</w:t>
      </w:r>
      <w:r w:rsidR="00D40017">
        <w:rPr>
          <w:rFonts w:ascii="Cambria" w:hAnsi="Cambria"/>
          <w:sz w:val="24"/>
          <w:szCs w:val="24"/>
        </w:rPr>
        <w:t>...13-</w:t>
      </w:r>
      <w:r w:rsidR="00D361A6" w:rsidRPr="003F4CF0">
        <w:rPr>
          <w:rFonts w:ascii="Cambria" w:hAnsi="Cambria"/>
          <w:sz w:val="24"/>
          <w:szCs w:val="24"/>
        </w:rPr>
        <w:t>1</w:t>
      </w:r>
      <w:r w:rsidR="00D40017">
        <w:rPr>
          <w:rFonts w:ascii="Cambria" w:hAnsi="Cambria"/>
          <w:sz w:val="24"/>
          <w:szCs w:val="24"/>
        </w:rPr>
        <w:t>5</w:t>
      </w:r>
    </w:p>
    <w:p w14:paraId="34CA1163" w14:textId="2BCF3E9B" w:rsidR="00AA1D08" w:rsidRDefault="00E04918" w:rsidP="00AA1D08">
      <w:pPr>
        <w:rPr>
          <w:rFonts w:ascii="Cambria" w:hAnsi="Cambria"/>
          <w:sz w:val="24"/>
          <w:szCs w:val="24"/>
        </w:rPr>
      </w:pPr>
      <w:hyperlink w:anchor="PCPInstructions" w:history="1">
        <w:r w:rsidR="00AA1D08" w:rsidRPr="00E04918">
          <w:rPr>
            <w:rStyle w:val="Hyperlink"/>
            <w:rFonts w:ascii="Cambria" w:hAnsi="Cambria"/>
            <w:sz w:val="24"/>
            <w:szCs w:val="24"/>
          </w:rPr>
          <w:t>PRACTICE CARE PLAN INSTRUCTION</w:t>
        </w:r>
        <w:r w:rsidR="00D40017" w:rsidRPr="00E04918">
          <w:rPr>
            <w:rStyle w:val="Hyperlink"/>
            <w:rFonts w:ascii="Cambria" w:hAnsi="Cambria"/>
            <w:sz w:val="24"/>
            <w:szCs w:val="24"/>
          </w:rPr>
          <w:t>S</w:t>
        </w:r>
      </w:hyperlink>
      <w:r w:rsidR="00D40017">
        <w:rPr>
          <w:rFonts w:ascii="Cambria" w:hAnsi="Cambria"/>
          <w:sz w:val="24"/>
          <w:szCs w:val="24"/>
        </w:rPr>
        <w:t>………………………………………………………………………….16</w:t>
      </w:r>
    </w:p>
    <w:p w14:paraId="4709D4DD" w14:textId="70B16DF4" w:rsidR="00453F87" w:rsidRDefault="00E04918" w:rsidP="00A027F6">
      <w:pPr>
        <w:rPr>
          <w:rFonts w:ascii="Cambria" w:hAnsi="Cambria"/>
          <w:sz w:val="24"/>
          <w:szCs w:val="24"/>
        </w:rPr>
      </w:pPr>
      <w:hyperlink w:anchor="CarePlanCriteria" w:history="1">
        <w:r w:rsidR="00453F87" w:rsidRPr="00E04918">
          <w:rPr>
            <w:rStyle w:val="Hyperlink"/>
            <w:rFonts w:ascii="Cambria" w:hAnsi="Cambria"/>
            <w:sz w:val="24"/>
            <w:szCs w:val="24"/>
          </w:rPr>
          <w:t>CARE PLAN CRITERIA</w:t>
        </w:r>
      </w:hyperlink>
      <w:r w:rsidR="00453F87">
        <w:rPr>
          <w:rFonts w:ascii="Cambria" w:hAnsi="Cambria"/>
          <w:sz w:val="24"/>
          <w:szCs w:val="24"/>
        </w:rPr>
        <w:t>………………………………………………………..………………………………………..</w:t>
      </w:r>
      <w:r w:rsidR="00453F87" w:rsidRPr="003F4CF0">
        <w:rPr>
          <w:rFonts w:ascii="Cambria" w:hAnsi="Cambria"/>
          <w:sz w:val="24"/>
          <w:szCs w:val="24"/>
        </w:rPr>
        <w:t>..</w:t>
      </w:r>
      <w:r w:rsidR="00D44685">
        <w:rPr>
          <w:rFonts w:ascii="Cambria" w:hAnsi="Cambria"/>
          <w:sz w:val="24"/>
          <w:szCs w:val="24"/>
        </w:rPr>
        <w:t>1</w:t>
      </w:r>
      <w:r w:rsidR="00D40017">
        <w:rPr>
          <w:rFonts w:ascii="Cambria" w:hAnsi="Cambria"/>
          <w:sz w:val="24"/>
          <w:szCs w:val="24"/>
        </w:rPr>
        <w:t>7</w:t>
      </w:r>
    </w:p>
    <w:p w14:paraId="5F37EA37" w14:textId="4127C7F7" w:rsidR="000833BD" w:rsidRPr="003F4CF0" w:rsidRDefault="00E04918" w:rsidP="00A027F6">
      <w:pPr>
        <w:rPr>
          <w:rFonts w:ascii="Cambria" w:hAnsi="Cambria"/>
          <w:sz w:val="24"/>
          <w:szCs w:val="24"/>
        </w:rPr>
      </w:pPr>
      <w:hyperlink w:anchor="MSAGuidelines" w:history="1">
        <w:r w:rsidR="000833BD" w:rsidRPr="00E04918">
          <w:rPr>
            <w:rStyle w:val="Hyperlink"/>
            <w:rFonts w:ascii="Cambria" w:hAnsi="Cambria"/>
            <w:sz w:val="24"/>
            <w:szCs w:val="24"/>
          </w:rPr>
          <w:t>MENTAL STATUS ASSESSMENT GUIDELINES</w:t>
        </w:r>
      </w:hyperlink>
      <w:r w:rsidR="000833BD">
        <w:rPr>
          <w:rFonts w:ascii="Cambria" w:hAnsi="Cambria"/>
          <w:sz w:val="24"/>
          <w:szCs w:val="24"/>
        </w:rPr>
        <w:t>…</w:t>
      </w:r>
      <w:r w:rsidR="000833BD" w:rsidRPr="003F4CF0">
        <w:rPr>
          <w:rFonts w:ascii="Cambria" w:hAnsi="Cambria"/>
          <w:sz w:val="24"/>
          <w:szCs w:val="24"/>
        </w:rPr>
        <w:t>……………</w:t>
      </w:r>
      <w:r w:rsidR="000833BD">
        <w:rPr>
          <w:rFonts w:ascii="Cambria" w:hAnsi="Cambria"/>
          <w:sz w:val="24"/>
          <w:szCs w:val="24"/>
        </w:rPr>
        <w:t>……………………...</w:t>
      </w:r>
      <w:r w:rsidR="000833BD" w:rsidRPr="003F4CF0">
        <w:rPr>
          <w:rFonts w:ascii="Cambria" w:hAnsi="Cambria"/>
          <w:sz w:val="24"/>
          <w:szCs w:val="24"/>
        </w:rPr>
        <w:t>……………</w:t>
      </w:r>
      <w:r w:rsidR="00D44685">
        <w:rPr>
          <w:rFonts w:ascii="Cambria" w:hAnsi="Cambria"/>
          <w:sz w:val="24"/>
          <w:szCs w:val="24"/>
        </w:rPr>
        <w:t>……...1</w:t>
      </w:r>
      <w:r w:rsidR="00561D76">
        <w:rPr>
          <w:rFonts w:ascii="Cambria" w:hAnsi="Cambria"/>
          <w:sz w:val="24"/>
          <w:szCs w:val="24"/>
        </w:rPr>
        <w:t>8-19</w:t>
      </w:r>
    </w:p>
    <w:p w14:paraId="7F212834" w14:textId="19346B3D" w:rsidR="00D02BDC" w:rsidRDefault="00E04918" w:rsidP="00AA1D08">
      <w:pPr>
        <w:tabs>
          <w:tab w:val="left" w:pos="8730"/>
          <w:tab w:val="left" w:pos="8910"/>
        </w:tabs>
        <w:rPr>
          <w:rFonts w:ascii="Cambria" w:hAnsi="Cambria"/>
          <w:sz w:val="24"/>
          <w:szCs w:val="24"/>
        </w:rPr>
      </w:pPr>
      <w:hyperlink w:anchor="ProcessRecordingCriteria" w:history="1">
        <w:r w:rsidR="00D02BDC" w:rsidRPr="00E04918">
          <w:rPr>
            <w:rStyle w:val="Hyperlink"/>
            <w:rFonts w:ascii="Cambria" w:hAnsi="Cambria"/>
            <w:sz w:val="24"/>
            <w:szCs w:val="24"/>
          </w:rPr>
          <w:t>PROCESS RECORDING CRITERIA</w:t>
        </w:r>
      </w:hyperlink>
      <w:r w:rsidR="00D02BDC" w:rsidRPr="003F4CF0">
        <w:rPr>
          <w:rFonts w:ascii="Cambria" w:hAnsi="Cambria"/>
          <w:sz w:val="24"/>
          <w:szCs w:val="24"/>
        </w:rPr>
        <w:t>……………………</w:t>
      </w:r>
      <w:r w:rsidR="00D02BDC">
        <w:rPr>
          <w:rFonts w:ascii="Cambria" w:hAnsi="Cambria"/>
          <w:sz w:val="24"/>
          <w:szCs w:val="24"/>
        </w:rPr>
        <w:t>.</w:t>
      </w:r>
      <w:r w:rsidR="00D02BDC" w:rsidRPr="003F4CF0">
        <w:rPr>
          <w:rFonts w:ascii="Cambria" w:hAnsi="Cambria"/>
          <w:sz w:val="24"/>
          <w:szCs w:val="24"/>
        </w:rPr>
        <w:t>……</w:t>
      </w:r>
      <w:r w:rsidR="00D02BDC">
        <w:rPr>
          <w:rFonts w:ascii="Cambria" w:hAnsi="Cambria"/>
          <w:sz w:val="24"/>
          <w:szCs w:val="24"/>
        </w:rPr>
        <w:t>…</w:t>
      </w:r>
      <w:r w:rsidR="00D02BDC" w:rsidRPr="003F4CF0">
        <w:rPr>
          <w:rFonts w:ascii="Cambria" w:hAnsi="Cambria"/>
          <w:sz w:val="24"/>
          <w:szCs w:val="24"/>
        </w:rPr>
        <w:t>…………………………………………………….</w:t>
      </w:r>
      <w:r w:rsidR="00D02BDC">
        <w:rPr>
          <w:rFonts w:ascii="Cambria" w:hAnsi="Cambria"/>
          <w:sz w:val="24"/>
          <w:szCs w:val="24"/>
        </w:rPr>
        <w:t>2</w:t>
      </w:r>
      <w:r w:rsidR="00561D76">
        <w:rPr>
          <w:rFonts w:ascii="Cambria" w:hAnsi="Cambria"/>
          <w:sz w:val="24"/>
          <w:szCs w:val="24"/>
        </w:rPr>
        <w:t>0</w:t>
      </w:r>
    </w:p>
    <w:p w14:paraId="36104622" w14:textId="37EF92F4" w:rsidR="00FA16BC" w:rsidRDefault="00FA16BC" w:rsidP="00F654F2">
      <w:pPr>
        <w:jc w:val="center"/>
        <w:rPr>
          <w:rFonts w:ascii="Cambria" w:hAnsi="Cambria"/>
          <w:b/>
          <w:sz w:val="24"/>
          <w:szCs w:val="24"/>
        </w:rPr>
      </w:pPr>
      <w:r w:rsidRPr="00FA16BC">
        <w:rPr>
          <w:rFonts w:ascii="Cambria" w:hAnsi="Cambria"/>
          <w:b/>
          <w:sz w:val="24"/>
          <w:szCs w:val="24"/>
        </w:rPr>
        <w:t>Find the worksheets</w:t>
      </w:r>
      <w:r w:rsidR="00375A3F">
        <w:rPr>
          <w:rFonts w:ascii="Cambria" w:hAnsi="Cambria"/>
          <w:b/>
          <w:sz w:val="24"/>
          <w:szCs w:val="24"/>
        </w:rPr>
        <w:t>/data tables</w:t>
      </w:r>
      <w:r w:rsidRPr="00FA16BC">
        <w:rPr>
          <w:rFonts w:ascii="Cambria" w:hAnsi="Cambria"/>
          <w:b/>
          <w:sz w:val="24"/>
          <w:szCs w:val="24"/>
        </w:rPr>
        <w:t xml:space="preserve"> below under their respective </w:t>
      </w:r>
      <w:r w:rsidR="00375A3F">
        <w:rPr>
          <w:rFonts w:ascii="Cambria" w:hAnsi="Cambria"/>
          <w:b/>
          <w:sz w:val="24"/>
          <w:szCs w:val="24"/>
        </w:rPr>
        <w:t>titles</w:t>
      </w:r>
      <w:r w:rsidR="00776569">
        <w:rPr>
          <w:rFonts w:ascii="Cambria" w:hAnsi="Cambria"/>
          <w:b/>
          <w:sz w:val="24"/>
          <w:szCs w:val="24"/>
        </w:rPr>
        <w:t xml:space="preserve"> on the clinic webpage</w:t>
      </w:r>
      <w:r w:rsidR="00E04918">
        <w:rPr>
          <w:rFonts w:ascii="Cambria" w:hAnsi="Cambria"/>
          <w:b/>
          <w:sz w:val="24"/>
          <w:szCs w:val="24"/>
        </w:rPr>
        <w:t xml:space="preserve"> </w:t>
      </w:r>
      <w:hyperlink r:id="rId9" w:history="1">
        <w:r w:rsidR="00E04918" w:rsidRPr="00E04918">
          <w:rPr>
            <w:rStyle w:val="Hyperlink"/>
            <w:rFonts w:ascii="Cambria" w:hAnsi="Cambria"/>
            <w:b/>
            <w:sz w:val="24"/>
            <w:szCs w:val="24"/>
          </w:rPr>
          <w:t>Nursing343.com</w:t>
        </w:r>
      </w:hyperlink>
      <w:r>
        <w:rPr>
          <w:rFonts w:ascii="Cambria" w:hAnsi="Cambria"/>
          <w:b/>
          <w:sz w:val="24"/>
          <w:szCs w:val="24"/>
        </w:rPr>
        <w:t>:</w:t>
      </w:r>
    </w:p>
    <w:p w14:paraId="295F47EA" w14:textId="2310C5DF" w:rsidR="00375A3F" w:rsidRPr="00375A3F" w:rsidRDefault="00375A3F" w:rsidP="00F654F2">
      <w:pPr>
        <w:jc w:val="center"/>
        <w:rPr>
          <w:rFonts w:ascii="Cambria" w:hAnsi="Cambria"/>
          <w:sz w:val="24"/>
          <w:szCs w:val="24"/>
        </w:rPr>
      </w:pPr>
      <w:r>
        <w:rPr>
          <w:rFonts w:ascii="Cambria" w:hAnsi="Cambria"/>
          <w:sz w:val="24"/>
          <w:szCs w:val="24"/>
        </w:rPr>
        <w:t>PSYCHOTROPIC MEDICATIONS</w:t>
      </w:r>
      <w:r w:rsidR="00A74D29">
        <w:rPr>
          <w:rFonts w:ascii="Cambria" w:hAnsi="Cambria"/>
          <w:sz w:val="24"/>
          <w:szCs w:val="24"/>
        </w:rPr>
        <w:t xml:space="preserve"> DATA TABLES</w:t>
      </w:r>
    </w:p>
    <w:p w14:paraId="4756B360" w14:textId="5583B149" w:rsidR="00375A3F" w:rsidRPr="00375A3F" w:rsidRDefault="00375A3F" w:rsidP="00F654F2">
      <w:pPr>
        <w:jc w:val="center"/>
        <w:rPr>
          <w:rFonts w:ascii="Cambria" w:hAnsi="Cambria"/>
          <w:sz w:val="24"/>
          <w:szCs w:val="24"/>
        </w:rPr>
      </w:pPr>
      <w:r>
        <w:rPr>
          <w:rFonts w:ascii="Cambria" w:hAnsi="Cambria"/>
          <w:sz w:val="24"/>
          <w:szCs w:val="24"/>
        </w:rPr>
        <w:t>TECHNIQUES OF THERAPEUTIC COMMUNICATION</w:t>
      </w:r>
      <w:r w:rsidR="00A74D29">
        <w:rPr>
          <w:rFonts w:ascii="Cambria" w:hAnsi="Cambria"/>
          <w:sz w:val="24"/>
          <w:szCs w:val="24"/>
        </w:rPr>
        <w:t xml:space="preserve"> TABLES</w:t>
      </w:r>
    </w:p>
    <w:p w14:paraId="642C3BC5" w14:textId="77777777" w:rsidR="001A4B31" w:rsidRPr="003F4CF0" w:rsidRDefault="00D9706E" w:rsidP="00F654F2">
      <w:pPr>
        <w:tabs>
          <w:tab w:val="left" w:pos="8910"/>
        </w:tabs>
        <w:jc w:val="center"/>
        <w:rPr>
          <w:rFonts w:ascii="Cambria" w:hAnsi="Cambria"/>
          <w:sz w:val="24"/>
          <w:szCs w:val="24"/>
        </w:rPr>
      </w:pPr>
      <w:r>
        <w:rPr>
          <w:rFonts w:ascii="Cambria" w:hAnsi="Cambria"/>
          <w:sz w:val="24"/>
          <w:szCs w:val="24"/>
        </w:rPr>
        <w:t>WEEKLY CLINICAL EVALUATION TOOL</w:t>
      </w:r>
      <w:r w:rsidR="00D44685">
        <w:rPr>
          <w:rFonts w:ascii="Cambria" w:hAnsi="Cambria"/>
          <w:sz w:val="24"/>
          <w:szCs w:val="24"/>
        </w:rPr>
        <w:t xml:space="preserve"> (WCET)</w:t>
      </w:r>
    </w:p>
    <w:p w14:paraId="0FFDE2DD" w14:textId="38351CFB" w:rsidR="00D02BDC" w:rsidRPr="003F4CF0" w:rsidRDefault="00D02BDC" w:rsidP="00F654F2">
      <w:pPr>
        <w:jc w:val="center"/>
        <w:rPr>
          <w:rFonts w:ascii="Cambria" w:hAnsi="Cambria"/>
          <w:sz w:val="24"/>
          <w:szCs w:val="24"/>
        </w:rPr>
      </w:pPr>
      <w:r>
        <w:rPr>
          <w:rFonts w:ascii="Cambria" w:hAnsi="Cambria"/>
          <w:sz w:val="24"/>
          <w:szCs w:val="24"/>
        </w:rPr>
        <w:t>DAILY CHARTING/MENTAL STATUS ASSESSMENT</w:t>
      </w:r>
      <w:r w:rsidR="00A74D29">
        <w:rPr>
          <w:rFonts w:ascii="Cambria" w:hAnsi="Cambria"/>
          <w:sz w:val="24"/>
          <w:szCs w:val="24"/>
        </w:rPr>
        <w:t xml:space="preserve"> FORM</w:t>
      </w:r>
    </w:p>
    <w:p w14:paraId="19F4FA26" w14:textId="68A58C64" w:rsidR="008C7437" w:rsidRPr="003F4CF0" w:rsidRDefault="00D9706E" w:rsidP="00F654F2">
      <w:pPr>
        <w:jc w:val="center"/>
        <w:rPr>
          <w:rFonts w:ascii="Cambria" w:hAnsi="Cambria"/>
          <w:sz w:val="24"/>
          <w:szCs w:val="24"/>
        </w:rPr>
      </w:pPr>
      <w:r>
        <w:rPr>
          <w:rFonts w:ascii="Cambria" w:hAnsi="Cambria"/>
          <w:sz w:val="24"/>
          <w:szCs w:val="24"/>
        </w:rPr>
        <w:t>NURSING HISTORY &amp; ASSESSMENT</w:t>
      </w:r>
      <w:r w:rsidR="00A74D29">
        <w:rPr>
          <w:rFonts w:ascii="Cambria" w:hAnsi="Cambria"/>
          <w:sz w:val="24"/>
          <w:szCs w:val="24"/>
        </w:rPr>
        <w:t xml:space="preserve"> FORM</w:t>
      </w:r>
    </w:p>
    <w:p w14:paraId="662D50AE" w14:textId="3207D5E9" w:rsidR="00D361A6" w:rsidRPr="003F4CF0" w:rsidRDefault="00311C79" w:rsidP="00F654F2">
      <w:pPr>
        <w:tabs>
          <w:tab w:val="left" w:pos="8730"/>
          <w:tab w:val="left" w:pos="8910"/>
        </w:tabs>
        <w:jc w:val="center"/>
        <w:rPr>
          <w:rFonts w:ascii="Cambria" w:hAnsi="Cambria"/>
          <w:sz w:val="24"/>
          <w:szCs w:val="24"/>
        </w:rPr>
      </w:pPr>
      <w:r>
        <w:rPr>
          <w:rFonts w:ascii="Cambria" w:hAnsi="Cambria"/>
          <w:sz w:val="24"/>
          <w:szCs w:val="24"/>
        </w:rPr>
        <w:t>PRACTICE CARE PLAN</w:t>
      </w:r>
      <w:r w:rsidR="00A74D29">
        <w:rPr>
          <w:rFonts w:ascii="Cambria" w:hAnsi="Cambria"/>
          <w:sz w:val="24"/>
          <w:szCs w:val="24"/>
        </w:rPr>
        <w:t xml:space="preserve"> FORM</w:t>
      </w:r>
    </w:p>
    <w:p w14:paraId="737D0AFC" w14:textId="71A60F9A" w:rsidR="00914DB3" w:rsidRDefault="00311C79" w:rsidP="00F654F2">
      <w:pPr>
        <w:tabs>
          <w:tab w:val="left" w:pos="8730"/>
          <w:tab w:val="left" w:pos="8910"/>
        </w:tabs>
        <w:jc w:val="center"/>
        <w:rPr>
          <w:rFonts w:ascii="Cambria" w:hAnsi="Cambria"/>
          <w:sz w:val="24"/>
          <w:szCs w:val="24"/>
        </w:rPr>
      </w:pPr>
      <w:r>
        <w:rPr>
          <w:rFonts w:ascii="Cambria" w:hAnsi="Cambria"/>
          <w:sz w:val="24"/>
          <w:szCs w:val="24"/>
        </w:rPr>
        <w:t>NURSING CARE PLAN</w:t>
      </w:r>
      <w:r w:rsidR="00A74D29">
        <w:rPr>
          <w:rFonts w:ascii="Cambria" w:hAnsi="Cambria"/>
          <w:sz w:val="24"/>
          <w:szCs w:val="24"/>
        </w:rPr>
        <w:t xml:space="preserve"> FORM</w:t>
      </w:r>
    </w:p>
    <w:p w14:paraId="1F1B5558" w14:textId="0AB17D7C" w:rsidR="00311C79" w:rsidRDefault="00311C79" w:rsidP="00F654F2">
      <w:pPr>
        <w:tabs>
          <w:tab w:val="left" w:pos="8730"/>
          <w:tab w:val="left" w:pos="8910"/>
        </w:tabs>
        <w:jc w:val="center"/>
        <w:rPr>
          <w:rFonts w:ascii="Cambria" w:hAnsi="Cambria"/>
          <w:sz w:val="24"/>
          <w:szCs w:val="24"/>
        </w:rPr>
      </w:pPr>
      <w:r>
        <w:rPr>
          <w:rFonts w:ascii="Cambria" w:hAnsi="Cambria"/>
          <w:sz w:val="24"/>
          <w:szCs w:val="24"/>
        </w:rPr>
        <w:t>PROCESS RECORDING</w:t>
      </w:r>
      <w:r w:rsidR="00A74D29">
        <w:rPr>
          <w:rFonts w:ascii="Cambria" w:hAnsi="Cambria"/>
          <w:sz w:val="24"/>
          <w:szCs w:val="24"/>
        </w:rPr>
        <w:t xml:space="preserve"> FORM</w:t>
      </w:r>
    </w:p>
    <w:p w14:paraId="76A5C4BE" w14:textId="5627BF4F" w:rsidR="00597707" w:rsidRDefault="00597707" w:rsidP="00F654F2">
      <w:pPr>
        <w:tabs>
          <w:tab w:val="left" w:pos="8730"/>
          <w:tab w:val="left" w:pos="8910"/>
        </w:tabs>
        <w:jc w:val="center"/>
        <w:rPr>
          <w:rFonts w:ascii="Cambria" w:hAnsi="Cambria"/>
          <w:sz w:val="24"/>
          <w:szCs w:val="24"/>
        </w:rPr>
      </w:pPr>
      <w:r>
        <w:rPr>
          <w:rFonts w:ascii="Cambria" w:hAnsi="Cambria"/>
          <w:sz w:val="24"/>
          <w:szCs w:val="24"/>
        </w:rPr>
        <w:t>PREP/PATHOPHYSIOLOGY SHEET</w:t>
      </w:r>
      <w:r w:rsidR="00A74D29">
        <w:rPr>
          <w:rFonts w:ascii="Cambria" w:hAnsi="Cambria"/>
          <w:sz w:val="24"/>
          <w:szCs w:val="24"/>
        </w:rPr>
        <w:t xml:space="preserve"> FORM</w:t>
      </w:r>
    </w:p>
    <w:p w14:paraId="50799A91" w14:textId="4DE31B8E" w:rsidR="00597707" w:rsidRDefault="00311C79" w:rsidP="00AA1D08">
      <w:pPr>
        <w:tabs>
          <w:tab w:val="left" w:pos="8730"/>
          <w:tab w:val="left" w:pos="8910"/>
        </w:tabs>
        <w:jc w:val="center"/>
        <w:rPr>
          <w:rFonts w:ascii="Cambria" w:hAnsi="Cambria"/>
          <w:sz w:val="24"/>
          <w:szCs w:val="24"/>
        </w:rPr>
      </w:pPr>
      <w:r>
        <w:rPr>
          <w:rFonts w:ascii="Cambria" w:hAnsi="Cambria"/>
          <w:sz w:val="24"/>
          <w:szCs w:val="24"/>
        </w:rPr>
        <w:t>MEDICATION ADMINISTRATION WORKSHEET</w:t>
      </w:r>
      <w:r w:rsidR="00A74D29">
        <w:rPr>
          <w:rFonts w:ascii="Cambria" w:hAnsi="Cambria"/>
          <w:sz w:val="24"/>
          <w:szCs w:val="24"/>
        </w:rPr>
        <w:t xml:space="preserve"> FORM</w:t>
      </w:r>
    </w:p>
    <w:p w14:paraId="637909CF" w14:textId="77777777" w:rsidR="00CB2F0B" w:rsidRDefault="00CB2F0B" w:rsidP="007231F2">
      <w:pPr>
        <w:pStyle w:val="NoSpacing"/>
        <w:jc w:val="center"/>
        <w:rPr>
          <w:rFonts w:ascii="Cambria" w:hAnsi="Cambria"/>
          <w:sz w:val="24"/>
          <w:szCs w:val="24"/>
        </w:rPr>
      </w:pPr>
    </w:p>
    <w:p w14:paraId="357A375F" w14:textId="77777777" w:rsidR="00CB2F0B" w:rsidRDefault="00CB2F0B" w:rsidP="007231F2">
      <w:pPr>
        <w:pStyle w:val="NoSpacing"/>
        <w:jc w:val="center"/>
        <w:rPr>
          <w:rFonts w:ascii="Cambria" w:hAnsi="Cambria"/>
          <w:sz w:val="24"/>
          <w:szCs w:val="24"/>
        </w:rPr>
      </w:pPr>
    </w:p>
    <w:p w14:paraId="54B29065" w14:textId="77777777" w:rsidR="00561D76" w:rsidRDefault="00561D76" w:rsidP="007231F2">
      <w:pPr>
        <w:pStyle w:val="NoSpacing"/>
        <w:jc w:val="center"/>
        <w:rPr>
          <w:rFonts w:ascii="Cambria" w:hAnsi="Cambria"/>
          <w:sz w:val="24"/>
          <w:szCs w:val="24"/>
        </w:rPr>
      </w:pPr>
    </w:p>
    <w:p w14:paraId="615A49C2" w14:textId="77777777" w:rsidR="00561D76" w:rsidRDefault="00561D76" w:rsidP="007231F2">
      <w:pPr>
        <w:pStyle w:val="NoSpacing"/>
        <w:jc w:val="center"/>
        <w:rPr>
          <w:rFonts w:ascii="Cambria" w:hAnsi="Cambria"/>
          <w:sz w:val="24"/>
          <w:szCs w:val="24"/>
        </w:rPr>
      </w:pPr>
    </w:p>
    <w:p w14:paraId="642B9C18" w14:textId="77777777" w:rsidR="007231F2" w:rsidRPr="007231F2" w:rsidRDefault="007231F2" w:rsidP="007231F2">
      <w:pPr>
        <w:pStyle w:val="NoSpacing"/>
        <w:jc w:val="center"/>
        <w:rPr>
          <w:rFonts w:ascii="Cambria" w:hAnsi="Cambria"/>
          <w:sz w:val="24"/>
          <w:szCs w:val="24"/>
        </w:rPr>
      </w:pPr>
      <w:r w:rsidRPr="007231F2">
        <w:rPr>
          <w:rFonts w:ascii="Cambria" w:hAnsi="Cambria"/>
          <w:sz w:val="24"/>
          <w:szCs w:val="24"/>
        </w:rPr>
        <w:t>LOS ANGELES HARBOR COLLEGE</w:t>
      </w:r>
    </w:p>
    <w:p w14:paraId="78102260" w14:textId="77777777" w:rsidR="007231F2" w:rsidRPr="007231F2" w:rsidRDefault="007231F2" w:rsidP="007231F2">
      <w:pPr>
        <w:pStyle w:val="NoSpacing"/>
        <w:jc w:val="center"/>
        <w:rPr>
          <w:rFonts w:ascii="Cambria" w:hAnsi="Cambria"/>
          <w:sz w:val="24"/>
          <w:szCs w:val="24"/>
        </w:rPr>
      </w:pPr>
      <w:r w:rsidRPr="007231F2">
        <w:rPr>
          <w:rFonts w:ascii="Cambria" w:hAnsi="Cambria"/>
          <w:sz w:val="24"/>
          <w:szCs w:val="24"/>
        </w:rPr>
        <w:t>Associate Degree Nursing Program</w:t>
      </w:r>
    </w:p>
    <w:p w14:paraId="1E03BF07" w14:textId="77777777" w:rsidR="007231F2" w:rsidRPr="007231F2" w:rsidRDefault="007231F2" w:rsidP="007231F2">
      <w:pPr>
        <w:pStyle w:val="NoSpacing"/>
        <w:jc w:val="center"/>
        <w:rPr>
          <w:rFonts w:ascii="Cambria" w:hAnsi="Cambria"/>
          <w:b/>
          <w:sz w:val="24"/>
          <w:szCs w:val="24"/>
        </w:rPr>
      </w:pPr>
      <w:r w:rsidRPr="007231F2">
        <w:rPr>
          <w:rFonts w:ascii="Cambria" w:hAnsi="Cambria"/>
          <w:b/>
          <w:sz w:val="24"/>
          <w:szCs w:val="24"/>
        </w:rPr>
        <w:t>NURSING 343 CLINICAL OBJECTIVES</w:t>
      </w:r>
    </w:p>
    <w:p w14:paraId="10C436A7" w14:textId="77777777" w:rsidR="007231F2" w:rsidRPr="00944883" w:rsidRDefault="007231F2" w:rsidP="007231F2">
      <w:pPr>
        <w:tabs>
          <w:tab w:val="left" w:pos="440"/>
          <w:tab w:val="left" w:pos="900"/>
          <w:tab w:val="left" w:pos="1340"/>
          <w:tab w:val="left" w:pos="1800"/>
          <w:tab w:val="left" w:pos="2340"/>
          <w:tab w:val="left" w:pos="2960"/>
          <w:tab w:val="left" w:pos="3600"/>
          <w:tab w:val="left" w:pos="6480"/>
          <w:tab w:val="left" w:pos="8640"/>
        </w:tabs>
        <w:spacing w:line="240" w:lineRule="atLeast"/>
        <w:ind w:right="-720"/>
        <w:rPr>
          <w:rFonts w:ascii="Cambria" w:hAnsi="Cambria"/>
          <w:sz w:val="20"/>
        </w:rPr>
      </w:pPr>
    </w:p>
    <w:p w14:paraId="5271669B" w14:textId="77777777" w:rsidR="007231F2" w:rsidRPr="00045F63" w:rsidRDefault="007231F2" w:rsidP="007231F2">
      <w:pPr>
        <w:rPr>
          <w:rFonts w:ascii="Cambria" w:hAnsi="Cambria"/>
          <w:b/>
          <w:color w:val="000000"/>
          <w:u w:val="single"/>
        </w:rPr>
      </w:pPr>
      <w:bookmarkStart w:id="0" w:name="SLO"/>
      <w:r w:rsidRPr="00045F63">
        <w:rPr>
          <w:rFonts w:ascii="Cambria" w:hAnsi="Cambria"/>
          <w:b/>
          <w:color w:val="000000"/>
          <w:u w:val="single"/>
        </w:rPr>
        <w:t>STUDENT LEARNING OUTCOMES/COMPETENCIES:</w:t>
      </w:r>
    </w:p>
    <w:bookmarkEnd w:id="0"/>
    <w:p w14:paraId="637A1C27" w14:textId="77777777" w:rsidR="007231F2" w:rsidRPr="00045F63" w:rsidRDefault="007231F2" w:rsidP="007231F2">
      <w:pPr>
        <w:rPr>
          <w:rFonts w:ascii="Cambria" w:hAnsi="Cambria"/>
        </w:rPr>
      </w:pPr>
      <w:r w:rsidRPr="00045F63">
        <w:rPr>
          <w:rFonts w:ascii="Cambria" w:hAnsi="Cambria"/>
        </w:rPr>
        <w:t xml:space="preserve">At this level, which comprises courses in the third and fourth semester of the nursing program, students are expected to continue to apply and adapt medical surgical nursing concepts to </w:t>
      </w:r>
      <w:r w:rsidR="0064631B">
        <w:rPr>
          <w:rFonts w:ascii="Cambria" w:hAnsi="Cambria"/>
        </w:rPr>
        <w:t>patient</w:t>
      </w:r>
      <w:r w:rsidRPr="00045F63">
        <w:rPr>
          <w:rFonts w:ascii="Cambria" w:hAnsi="Cambria"/>
        </w:rPr>
        <w:t xml:space="preserve">s across the life span in a variety of health care settings, modify plan of care and make decisions for </w:t>
      </w:r>
      <w:r w:rsidR="0064631B">
        <w:rPr>
          <w:rFonts w:ascii="Cambria" w:hAnsi="Cambria"/>
        </w:rPr>
        <w:t>patient</w:t>
      </w:r>
      <w:r w:rsidRPr="00045F63">
        <w:rPr>
          <w:rFonts w:ascii="Cambria" w:hAnsi="Cambria"/>
        </w:rPr>
        <w:t xml:space="preserve">s at a variety of developmental stages on the basis of general guidelines or principles derived from previous experiences, organize and prioritize nursing interventions with supervision, and use appropriate resources to assist in solving </w:t>
      </w:r>
      <w:r w:rsidR="0064631B">
        <w:rPr>
          <w:rFonts w:ascii="Cambria" w:hAnsi="Cambria"/>
        </w:rPr>
        <w:t>patient</w:t>
      </w:r>
      <w:r w:rsidRPr="00045F63">
        <w:rPr>
          <w:rFonts w:ascii="Cambria" w:hAnsi="Cambria"/>
        </w:rPr>
        <w:t xml:space="preserve"> problems.  The student can adapt to different age groups basic skills and develops new skills applying guidelines that are based on cues from experts.  They attempt to correlate and build on medical surgical theory and practice.  </w:t>
      </w:r>
    </w:p>
    <w:p w14:paraId="5E96E7D2" w14:textId="77777777" w:rsidR="007231F2" w:rsidRPr="00045F63" w:rsidRDefault="007231F2" w:rsidP="007231F2">
      <w:pPr>
        <w:rPr>
          <w:rFonts w:ascii="Cambria" w:hAnsi="Cambria"/>
        </w:rPr>
      </w:pPr>
      <w:r w:rsidRPr="00045F63">
        <w:rPr>
          <w:rFonts w:ascii="Cambria" w:hAnsi="Cambria"/>
        </w:rPr>
        <w:t>Program Learning Outcomes for level three are:</w:t>
      </w:r>
    </w:p>
    <w:p w14:paraId="5E485375" w14:textId="77777777" w:rsidR="00296898" w:rsidRPr="005D59B6" w:rsidRDefault="00296898" w:rsidP="00296898">
      <w:pPr>
        <w:pStyle w:val="NoSpacing"/>
        <w:numPr>
          <w:ilvl w:val="0"/>
          <w:numId w:val="57"/>
        </w:numPr>
        <w:rPr>
          <w:rFonts w:ascii="Cambria" w:hAnsi="Cambria"/>
        </w:rPr>
      </w:pPr>
      <w:r w:rsidRPr="005D59B6">
        <w:rPr>
          <w:rFonts w:ascii="Cambria" w:hAnsi="Cambria"/>
        </w:rPr>
        <w:t xml:space="preserve">Apply the nursing process </w:t>
      </w:r>
      <w:r w:rsidR="00323248">
        <w:rPr>
          <w:rFonts w:ascii="Cambria" w:hAnsi="Cambria"/>
        </w:rPr>
        <w:t xml:space="preserve">using the Roy Adaptation Model in caring for </w:t>
      </w:r>
      <w:r w:rsidRPr="005D59B6">
        <w:rPr>
          <w:rFonts w:ascii="Cambria" w:hAnsi="Cambria"/>
        </w:rPr>
        <w:t>individuals and groups across the lifespan and in various developmental stages.</w:t>
      </w:r>
    </w:p>
    <w:p w14:paraId="17B68620" w14:textId="77777777" w:rsidR="00296898" w:rsidRPr="005D59B6" w:rsidRDefault="00323248" w:rsidP="00296898">
      <w:pPr>
        <w:pStyle w:val="NoSpacing"/>
        <w:numPr>
          <w:ilvl w:val="0"/>
          <w:numId w:val="57"/>
        </w:numPr>
        <w:rPr>
          <w:rFonts w:ascii="Cambria" w:hAnsi="Cambria"/>
        </w:rPr>
      </w:pPr>
      <w:r>
        <w:rPr>
          <w:rFonts w:ascii="Cambria" w:hAnsi="Cambria"/>
        </w:rPr>
        <w:t>Practice</w:t>
      </w:r>
      <w:r w:rsidR="00296898" w:rsidRPr="005D59B6">
        <w:rPr>
          <w:rFonts w:ascii="Cambria" w:hAnsi="Cambria"/>
        </w:rPr>
        <w:t xml:space="preserve"> professional behavior standards of nursing practice.</w:t>
      </w:r>
    </w:p>
    <w:p w14:paraId="50442C33" w14:textId="77777777" w:rsidR="00296898" w:rsidRPr="005D59B6" w:rsidRDefault="00296898" w:rsidP="00296898">
      <w:pPr>
        <w:pStyle w:val="NoSpacing"/>
        <w:numPr>
          <w:ilvl w:val="0"/>
          <w:numId w:val="57"/>
        </w:numPr>
        <w:rPr>
          <w:rFonts w:ascii="Cambria" w:hAnsi="Cambria"/>
        </w:rPr>
      </w:pPr>
      <w:r w:rsidRPr="005D59B6">
        <w:rPr>
          <w:rFonts w:ascii="Cambria" w:hAnsi="Cambria"/>
        </w:rPr>
        <w:t xml:space="preserve">Demonstrate clinical decision making that is accurate and safe. </w:t>
      </w:r>
    </w:p>
    <w:p w14:paraId="626091AB" w14:textId="77777777" w:rsidR="00296898" w:rsidRPr="005D59B6" w:rsidRDefault="00296898" w:rsidP="00296898">
      <w:pPr>
        <w:pStyle w:val="NoSpacing"/>
        <w:numPr>
          <w:ilvl w:val="0"/>
          <w:numId w:val="57"/>
        </w:numPr>
        <w:rPr>
          <w:rFonts w:ascii="Cambria" w:hAnsi="Cambria"/>
        </w:rPr>
      </w:pPr>
      <w:r w:rsidRPr="005D59B6">
        <w:rPr>
          <w:rFonts w:ascii="Cambria" w:hAnsi="Cambria"/>
        </w:rPr>
        <w:t>Provide safe, patient-centered care.</w:t>
      </w:r>
    </w:p>
    <w:p w14:paraId="2DC1319A" w14:textId="77777777" w:rsidR="00296898" w:rsidRPr="005D59B6" w:rsidRDefault="00296898" w:rsidP="00296898">
      <w:pPr>
        <w:pStyle w:val="NoSpacing"/>
        <w:numPr>
          <w:ilvl w:val="0"/>
          <w:numId w:val="57"/>
        </w:numPr>
        <w:rPr>
          <w:rFonts w:ascii="Cambria" w:hAnsi="Cambria"/>
        </w:rPr>
      </w:pPr>
      <w:r w:rsidRPr="005D59B6">
        <w:rPr>
          <w:rFonts w:ascii="Cambria" w:hAnsi="Cambria"/>
        </w:rPr>
        <w:t>Function effectively within nursing and interprofessional teams utilizing effective communication strategies.</w:t>
      </w:r>
    </w:p>
    <w:p w14:paraId="6798AAAC" w14:textId="77777777" w:rsidR="00296898" w:rsidRPr="005D59B6" w:rsidRDefault="00296898" w:rsidP="00296898">
      <w:pPr>
        <w:pStyle w:val="NoSpacing"/>
        <w:numPr>
          <w:ilvl w:val="0"/>
          <w:numId w:val="57"/>
        </w:numPr>
        <w:rPr>
          <w:rFonts w:ascii="Cambria" w:hAnsi="Cambria"/>
        </w:rPr>
      </w:pPr>
      <w:r w:rsidRPr="005D59B6">
        <w:rPr>
          <w:rFonts w:ascii="Cambria" w:hAnsi="Cambria"/>
        </w:rPr>
        <w:t>Incorporate evidence-based practices, which support clinical reasoning.</w:t>
      </w:r>
    </w:p>
    <w:p w14:paraId="66D87E7F" w14:textId="77777777" w:rsidR="00296898" w:rsidRPr="005D59B6" w:rsidRDefault="00296898" w:rsidP="00296898">
      <w:pPr>
        <w:pStyle w:val="NoSpacing"/>
        <w:numPr>
          <w:ilvl w:val="0"/>
          <w:numId w:val="57"/>
        </w:numPr>
        <w:rPr>
          <w:rFonts w:ascii="Cambria" w:hAnsi="Cambria"/>
        </w:rPr>
      </w:pPr>
      <w:r w:rsidRPr="005D59B6">
        <w:rPr>
          <w:rFonts w:ascii="Cambria" w:hAnsi="Cambria"/>
        </w:rPr>
        <w:t>Identify areas for improvement in quality and safety of health care systems.</w:t>
      </w:r>
    </w:p>
    <w:p w14:paraId="1A79AB33" w14:textId="77777777" w:rsidR="00296898" w:rsidRPr="005D59B6" w:rsidRDefault="00296898" w:rsidP="00296898">
      <w:pPr>
        <w:pStyle w:val="NoSpacing"/>
        <w:numPr>
          <w:ilvl w:val="0"/>
          <w:numId w:val="57"/>
        </w:numPr>
        <w:rPr>
          <w:rFonts w:ascii="Cambria" w:hAnsi="Cambria"/>
        </w:rPr>
      </w:pPr>
      <w:r w:rsidRPr="005D59B6">
        <w:rPr>
          <w:rFonts w:ascii="Cambria" w:hAnsi="Cambria"/>
        </w:rPr>
        <w:t>Utilize technology to research patient information, communicate with interprofessional teams, manage knowledge, mitigate error, and support decision-making.</w:t>
      </w:r>
    </w:p>
    <w:p w14:paraId="48A98DEE" w14:textId="77777777" w:rsidR="007231F2" w:rsidRPr="00045F63" w:rsidRDefault="007231F2" w:rsidP="007231F2">
      <w:pPr>
        <w:pStyle w:val="NoSpacing"/>
        <w:ind w:left="720"/>
      </w:pPr>
    </w:p>
    <w:p w14:paraId="2BB6CB77" w14:textId="2CAB03F1" w:rsidR="007231F2" w:rsidRPr="00045F63" w:rsidRDefault="00CB2F0B" w:rsidP="007231F2">
      <w:pPr>
        <w:pStyle w:val="NoSpacing"/>
        <w:tabs>
          <w:tab w:val="left" w:pos="0"/>
          <w:tab w:val="left" w:pos="1440"/>
        </w:tabs>
        <w:ind w:left="360" w:hanging="360"/>
        <w:rPr>
          <w:rFonts w:ascii="Times New Roman" w:hAnsi="Times New Roman"/>
        </w:rPr>
      </w:pPr>
      <w:r>
        <w:rPr>
          <w:rFonts w:ascii="Cambria" w:hAnsi="Cambria"/>
          <w:b/>
          <w:u w:val="single"/>
        </w:rPr>
        <w:t xml:space="preserve">CLINICAL </w:t>
      </w:r>
      <w:r w:rsidR="007231F2" w:rsidRPr="00045F63">
        <w:rPr>
          <w:rFonts w:ascii="Cambria" w:hAnsi="Cambria"/>
          <w:b/>
          <w:u w:val="single"/>
        </w:rPr>
        <w:t>COURSE OUTCOMES/COMPETENCIES:</w:t>
      </w:r>
      <w:r w:rsidR="007231F2" w:rsidRPr="00045F63">
        <w:rPr>
          <w:rFonts w:ascii="Times New Roman" w:hAnsi="Times New Roman"/>
        </w:rPr>
        <w:t xml:space="preserve"> </w:t>
      </w:r>
    </w:p>
    <w:p w14:paraId="1EA84C34" w14:textId="77777777" w:rsidR="007231F2" w:rsidRDefault="007231F2" w:rsidP="00296898">
      <w:pPr>
        <w:pStyle w:val="NoSpacing"/>
        <w:tabs>
          <w:tab w:val="left" w:pos="0"/>
          <w:tab w:val="left" w:pos="1440"/>
        </w:tabs>
        <w:rPr>
          <w:rFonts w:ascii="Cambria" w:hAnsi="Cambria"/>
        </w:rPr>
      </w:pPr>
      <w:r w:rsidRPr="00045F63">
        <w:rPr>
          <w:rFonts w:ascii="Cambria" w:hAnsi="Cambria"/>
        </w:rPr>
        <w:t xml:space="preserve">At the end of this course, with appropriate study and practice in the classroom and clinical experience, the fourth semester student nurse will be able to assess, analyze and contribute to the medical and psychosocial needs of the mental health </w:t>
      </w:r>
      <w:r w:rsidR="0064631B">
        <w:rPr>
          <w:rFonts w:ascii="Cambria" w:hAnsi="Cambria"/>
        </w:rPr>
        <w:t>patient</w:t>
      </w:r>
      <w:r w:rsidRPr="00045F63">
        <w:rPr>
          <w:rFonts w:ascii="Cambria" w:hAnsi="Cambria"/>
        </w:rPr>
        <w:t xml:space="preserve"> in the psychiatric setting. The student will focus on the </w:t>
      </w:r>
      <w:r w:rsidR="0064631B">
        <w:rPr>
          <w:rFonts w:ascii="Cambria" w:hAnsi="Cambria"/>
        </w:rPr>
        <w:t>patient</w:t>
      </w:r>
      <w:r w:rsidRPr="00045F63">
        <w:rPr>
          <w:rFonts w:ascii="Cambria" w:hAnsi="Cambria"/>
        </w:rPr>
        <w:t xml:space="preserve"> as a whole while meeting nursing needs in the Physiological Mode, as well as therapeutic and referral needs in Self-concept, Role Function and Interdependence Modes.</w:t>
      </w:r>
      <w:r w:rsidRPr="00045F63">
        <w:rPr>
          <w:rFonts w:ascii="Cambria" w:hAnsi="Cambria"/>
          <w:color w:val="FF0000"/>
        </w:rPr>
        <w:t xml:space="preserve"> </w:t>
      </w:r>
      <w:r w:rsidRPr="00045F63">
        <w:rPr>
          <w:rFonts w:ascii="Cambria" w:hAnsi="Cambria"/>
        </w:rPr>
        <w:t>Refer to the list of Student Learning Outcomes (1-8) above that will be identified and matched to its related course outcome at the end of each competency in parentheses.</w:t>
      </w:r>
      <w:r w:rsidRPr="00045F63">
        <w:rPr>
          <w:rFonts w:ascii="Cambria" w:hAnsi="Cambria"/>
          <w:color w:val="FF0000"/>
        </w:rPr>
        <w:t xml:space="preserve"> </w:t>
      </w:r>
      <w:r w:rsidRPr="00045F63">
        <w:rPr>
          <w:rFonts w:ascii="Cambria" w:hAnsi="Cambria"/>
        </w:rPr>
        <w:t>The nursing student will be able to:</w:t>
      </w:r>
    </w:p>
    <w:p w14:paraId="398034AB" w14:textId="77777777" w:rsidR="00296898" w:rsidRPr="00296898" w:rsidRDefault="00296898" w:rsidP="00296898">
      <w:pPr>
        <w:pStyle w:val="NoSpacing"/>
        <w:tabs>
          <w:tab w:val="left" w:pos="0"/>
          <w:tab w:val="left" w:pos="1440"/>
        </w:tabs>
        <w:rPr>
          <w:rFonts w:ascii="Cambria" w:hAnsi="Cambria"/>
        </w:rPr>
      </w:pPr>
    </w:p>
    <w:p w14:paraId="06714C6E" w14:textId="5D0AA52B" w:rsidR="00BE3A5A" w:rsidRDefault="00296AAD" w:rsidP="00BE3A5A">
      <w:pPr>
        <w:numPr>
          <w:ilvl w:val="0"/>
          <w:numId w:val="2"/>
        </w:numPr>
        <w:spacing w:after="0" w:line="240" w:lineRule="auto"/>
        <w:rPr>
          <w:rFonts w:ascii="Cambria" w:hAnsi="Cambria" w:cs="Arial"/>
        </w:rPr>
      </w:pPr>
      <w:r>
        <w:rPr>
          <w:rFonts w:ascii="Cambria" w:hAnsi="Cambria" w:cs="Arial"/>
        </w:rPr>
        <w:t xml:space="preserve">Demonstrate behaviors consistent with </w:t>
      </w:r>
      <w:r w:rsidR="007A1EBC">
        <w:rPr>
          <w:rFonts w:ascii="Cambria" w:hAnsi="Cambria" w:cs="Arial"/>
        </w:rPr>
        <w:t xml:space="preserve">the </w:t>
      </w:r>
      <w:r w:rsidR="007A1EBC" w:rsidRPr="00045F63">
        <w:rPr>
          <w:rFonts w:ascii="Cambria" w:hAnsi="Cambria"/>
          <w:color w:val="000000"/>
        </w:rPr>
        <w:t>Behavioral Health Care National Patient Safety Goals</w:t>
      </w:r>
      <w:r w:rsidR="007A1EBC">
        <w:rPr>
          <w:rFonts w:ascii="Cambria" w:hAnsi="Cambria" w:cs="Arial"/>
        </w:rPr>
        <w:t xml:space="preserve"> and </w:t>
      </w:r>
      <w:r w:rsidR="00BE3A5A">
        <w:rPr>
          <w:rFonts w:ascii="Cambria" w:hAnsi="Cambria" w:cs="Arial"/>
        </w:rPr>
        <w:t>Patient Rights</w:t>
      </w:r>
      <w:r w:rsidR="007A1EBC">
        <w:rPr>
          <w:rFonts w:ascii="Cambria" w:hAnsi="Cambria" w:cs="Arial"/>
        </w:rPr>
        <w:t xml:space="preserve"> under the Lanterman-Petris-Short Act for clients in a mental health setting </w:t>
      </w:r>
      <w:r w:rsidR="00296898">
        <w:rPr>
          <w:rFonts w:ascii="Cambria" w:hAnsi="Cambria" w:cs="Arial"/>
        </w:rPr>
        <w:t>(</w:t>
      </w:r>
      <w:r w:rsidR="007A1EBC">
        <w:rPr>
          <w:rFonts w:ascii="Cambria" w:hAnsi="Cambria" w:cs="Arial"/>
        </w:rPr>
        <w:t>1,</w:t>
      </w:r>
      <w:r w:rsidR="00296898">
        <w:rPr>
          <w:rFonts w:ascii="Cambria" w:hAnsi="Cambria" w:cs="Arial"/>
        </w:rPr>
        <w:t>2</w:t>
      </w:r>
      <w:r w:rsidR="007A1EBC">
        <w:rPr>
          <w:rFonts w:ascii="Cambria" w:hAnsi="Cambria" w:cs="Arial"/>
        </w:rPr>
        <w:t xml:space="preserve"> 3</w:t>
      </w:r>
      <w:r w:rsidR="00296898">
        <w:rPr>
          <w:rFonts w:ascii="Cambria" w:hAnsi="Cambria" w:cs="Arial"/>
        </w:rPr>
        <w:t>,4</w:t>
      </w:r>
      <w:r w:rsidR="007A1EBC">
        <w:rPr>
          <w:rFonts w:ascii="Cambria" w:hAnsi="Cambria" w:cs="Arial"/>
        </w:rPr>
        <w:t>, 5, 6, 7,8</w:t>
      </w:r>
      <w:r w:rsidR="00296898">
        <w:rPr>
          <w:rFonts w:ascii="Cambria" w:hAnsi="Cambria" w:cs="Arial"/>
        </w:rPr>
        <w:t>)</w:t>
      </w:r>
      <w:r w:rsidR="00BE3A5A">
        <w:rPr>
          <w:rFonts w:ascii="Cambria" w:hAnsi="Cambria" w:cs="Arial"/>
        </w:rPr>
        <w:t>.</w:t>
      </w:r>
    </w:p>
    <w:p w14:paraId="5349C2B6" w14:textId="043146A9" w:rsidR="00296AAD" w:rsidRPr="00296AAD" w:rsidRDefault="00296AAD" w:rsidP="00296AAD">
      <w:pPr>
        <w:pStyle w:val="NoSpacing"/>
        <w:numPr>
          <w:ilvl w:val="0"/>
          <w:numId w:val="2"/>
        </w:numPr>
        <w:tabs>
          <w:tab w:val="left" w:pos="360"/>
          <w:tab w:val="left" w:pos="720"/>
        </w:tabs>
        <w:rPr>
          <w:rFonts w:ascii="Cambria" w:hAnsi="Cambria"/>
        </w:rPr>
      </w:pPr>
      <w:r w:rsidRPr="00045F63">
        <w:rPr>
          <w:rFonts w:ascii="Cambria" w:hAnsi="Cambria"/>
        </w:rPr>
        <w:t>Differentiate between social and therapeutic communication (</w:t>
      </w:r>
      <w:r>
        <w:rPr>
          <w:rFonts w:ascii="Cambria" w:hAnsi="Cambria"/>
        </w:rPr>
        <w:t>2,4,5</w:t>
      </w:r>
      <w:r w:rsidRPr="00045F63">
        <w:rPr>
          <w:rFonts w:ascii="Cambria" w:hAnsi="Cambria"/>
        </w:rPr>
        <w:t>).</w:t>
      </w:r>
    </w:p>
    <w:p w14:paraId="438DD64D" w14:textId="77777777" w:rsidR="007231F2" w:rsidRPr="00045F63" w:rsidRDefault="009E7088"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720"/>
        <w:rPr>
          <w:rFonts w:ascii="Cambria" w:hAnsi="Cambria"/>
        </w:rPr>
      </w:pPr>
      <w:r>
        <w:rPr>
          <w:rFonts w:ascii="Cambria" w:hAnsi="Cambria"/>
        </w:rPr>
        <w:t>I</w:t>
      </w:r>
      <w:r w:rsidR="007231F2" w:rsidRPr="00045F63">
        <w:rPr>
          <w:rFonts w:ascii="Cambria" w:hAnsi="Cambria"/>
        </w:rPr>
        <w:t xml:space="preserve">nternalize therapeutic communication techniques consistently during </w:t>
      </w:r>
      <w:r w:rsidR="0064631B">
        <w:rPr>
          <w:rFonts w:ascii="Cambria" w:hAnsi="Cambria"/>
        </w:rPr>
        <w:t>patient</w:t>
      </w:r>
      <w:r w:rsidR="00296898">
        <w:rPr>
          <w:rFonts w:ascii="Cambria" w:hAnsi="Cambria"/>
        </w:rPr>
        <w:t xml:space="preserve"> interactions (2,3,5,8</w:t>
      </w:r>
      <w:r w:rsidR="007231F2" w:rsidRPr="00045F63">
        <w:rPr>
          <w:rFonts w:ascii="Cambria" w:hAnsi="Cambria"/>
        </w:rPr>
        <w:t>).</w:t>
      </w:r>
    </w:p>
    <w:p w14:paraId="3363269C" w14:textId="77777777" w:rsidR="007231F2" w:rsidRPr="00045F63" w:rsidRDefault="007231F2" w:rsidP="00311C54">
      <w:pPr>
        <w:pStyle w:val="NoSpacing"/>
        <w:numPr>
          <w:ilvl w:val="0"/>
          <w:numId w:val="2"/>
        </w:numPr>
        <w:tabs>
          <w:tab w:val="left" w:pos="360"/>
          <w:tab w:val="left" w:pos="720"/>
        </w:tabs>
        <w:rPr>
          <w:rFonts w:ascii="Cambria" w:hAnsi="Cambria"/>
        </w:rPr>
      </w:pPr>
      <w:r w:rsidRPr="00045F63">
        <w:rPr>
          <w:rFonts w:ascii="Cambria" w:hAnsi="Cambria"/>
          <w:color w:val="000000"/>
        </w:rPr>
        <w:t>Establish and maintain nurse-</w:t>
      </w:r>
      <w:r w:rsidR="0064631B">
        <w:rPr>
          <w:rFonts w:ascii="Cambria" w:hAnsi="Cambria"/>
          <w:color w:val="000000"/>
        </w:rPr>
        <w:t>patient</w:t>
      </w:r>
      <w:r w:rsidRPr="00045F63">
        <w:rPr>
          <w:rFonts w:ascii="Cambria" w:hAnsi="Cambria"/>
          <w:color w:val="000000"/>
        </w:rPr>
        <w:t xml:space="preserve"> boundaries (</w:t>
      </w:r>
      <w:r w:rsidR="00296898">
        <w:rPr>
          <w:rFonts w:ascii="Cambria" w:hAnsi="Cambria"/>
          <w:color w:val="000000"/>
        </w:rPr>
        <w:t>2, 3, 4).</w:t>
      </w:r>
    </w:p>
    <w:p w14:paraId="7DCCF1F4" w14:textId="77777777" w:rsidR="007231F2" w:rsidRPr="00045F63" w:rsidRDefault="007231F2" w:rsidP="00311C54">
      <w:pPr>
        <w:pStyle w:val="NoSpacing"/>
        <w:numPr>
          <w:ilvl w:val="0"/>
          <w:numId w:val="2"/>
        </w:numPr>
        <w:tabs>
          <w:tab w:val="left" w:pos="360"/>
          <w:tab w:val="left" w:pos="720"/>
        </w:tabs>
        <w:rPr>
          <w:rFonts w:ascii="Cambria" w:hAnsi="Cambria"/>
        </w:rPr>
      </w:pPr>
      <w:r w:rsidRPr="00045F63">
        <w:rPr>
          <w:rFonts w:ascii="Cambria" w:hAnsi="Cambria"/>
        </w:rPr>
        <w:t xml:space="preserve">Relate overt </w:t>
      </w:r>
      <w:r w:rsidR="0064631B">
        <w:rPr>
          <w:rFonts w:ascii="Cambria" w:hAnsi="Cambria"/>
        </w:rPr>
        <w:t>patient</w:t>
      </w:r>
      <w:r w:rsidRPr="00045F63">
        <w:rPr>
          <w:rFonts w:ascii="Cambria" w:hAnsi="Cambria"/>
        </w:rPr>
        <w:t xml:space="preserve"> behavior to covert stimuli and recognize manipulative behavior (</w:t>
      </w:r>
      <w:r w:rsidR="00296898">
        <w:rPr>
          <w:rFonts w:ascii="Cambria" w:hAnsi="Cambria"/>
        </w:rPr>
        <w:t>1,3,4,5</w:t>
      </w:r>
      <w:r w:rsidRPr="00045F63">
        <w:rPr>
          <w:rFonts w:ascii="Cambria" w:hAnsi="Cambria"/>
        </w:rPr>
        <w:t>).</w:t>
      </w:r>
    </w:p>
    <w:p w14:paraId="3B0B71B7" w14:textId="1A2FFB1C" w:rsidR="007231F2" w:rsidRPr="00045F63" w:rsidRDefault="00296AAD"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720"/>
        <w:rPr>
          <w:rFonts w:ascii="Cambria" w:hAnsi="Cambria"/>
        </w:rPr>
      </w:pPr>
      <w:r>
        <w:rPr>
          <w:rFonts w:ascii="Cambria" w:hAnsi="Cambria"/>
        </w:rPr>
        <w:t>Appropriately manage</w:t>
      </w:r>
      <w:r w:rsidR="007231F2" w:rsidRPr="00045F63">
        <w:rPr>
          <w:rFonts w:ascii="Cambria" w:hAnsi="Cambria"/>
        </w:rPr>
        <w:t xml:space="preserve"> the phenomenon of transference and countertransference in t</w:t>
      </w:r>
      <w:r w:rsidR="00296898">
        <w:rPr>
          <w:rFonts w:ascii="Cambria" w:hAnsi="Cambria"/>
        </w:rPr>
        <w:t>he therapeutic relationship (2, 3, 4</w:t>
      </w:r>
      <w:r w:rsidR="007231F2" w:rsidRPr="00045F63">
        <w:rPr>
          <w:rFonts w:ascii="Cambria" w:hAnsi="Cambria"/>
        </w:rPr>
        <w:t>).</w:t>
      </w:r>
    </w:p>
    <w:p w14:paraId="411650FF" w14:textId="77777777" w:rsidR="007231F2" w:rsidRPr="00045F63" w:rsidRDefault="007231F2"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720"/>
        <w:rPr>
          <w:rFonts w:ascii="Cambria" w:hAnsi="Cambria"/>
        </w:rPr>
      </w:pPr>
      <w:r w:rsidRPr="00045F63">
        <w:rPr>
          <w:rFonts w:ascii="Cambria" w:hAnsi="Cambria"/>
        </w:rPr>
        <w:t>Differentiate between giving advice and assisting the problem solving process (</w:t>
      </w:r>
      <w:r w:rsidR="00296898">
        <w:rPr>
          <w:rFonts w:ascii="Cambria" w:hAnsi="Cambria"/>
        </w:rPr>
        <w:t>3, 4</w:t>
      </w:r>
      <w:r w:rsidR="004B5723">
        <w:rPr>
          <w:rFonts w:ascii="Cambria" w:hAnsi="Cambria"/>
        </w:rPr>
        <w:t>, 6</w:t>
      </w:r>
      <w:r w:rsidRPr="00045F63">
        <w:rPr>
          <w:rFonts w:ascii="Cambria" w:hAnsi="Cambria"/>
        </w:rPr>
        <w:t>).</w:t>
      </w:r>
    </w:p>
    <w:p w14:paraId="102E2679" w14:textId="37E0D0C2" w:rsidR="007231F2" w:rsidRPr="00045F63" w:rsidRDefault="00296AAD"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720"/>
        <w:rPr>
          <w:rFonts w:ascii="Cambria" w:hAnsi="Cambria"/>
        </w:rPr>
      </w:pPr>
      <w:r>
        <w:rPr>
          <w:rFonts w:ascii="Cambria" w:hAnsi="Cambria"/>
        </w:rPr>
        <w:t>Recognize and challenge</w:t>
      </w:r>
      <w:r w:rsidR="007231F2" w:rsidRPr="00045F63">
        <w:rPr>
          <w:rFonts w:ascii="Cambria" w:hAnsi="Cambria"/>
        </w:rPr>
        <w:t xml:space="preserve"> personal biase</w:t>
      </w:r>
      <w:r w:rsidR="002870F2">
        <w:rPr>
          <w:rFonts w:ascii="Cambria" w:hAnsi="Cambria"/>
        </w:rPr>
        <w:t xml:space="preserve">s and stereotypes related to people with mental health challenges </w:t>
      </w:r>
      <w:r w:rsidR="007231F2" w:rsidRPr="00045F63">
        <w:rPr>
          <w:rFonts w:ascii="Cambria" w:hAnsi="Cambria"/>
        </w:rPr>
        <w:t>(</w:t>
      </w:r>
      <w:r w:rsidR="00296898">
        <w:rPr>
          <w:rFonts w:ascii="Cambria" w:hAnsi="Cambria"/>
        </w:rPr>
        <w:t>2, 4, 7</w:t>
      </w:r>
      <w:r w:rsidR="007231F2" w:rsidRPr="00045F63">
        <w:rPr>
          <w:rFonts w:ascii="Cambria" w:hAnsi="Cambria"/>
        </w:rPr>
        <w:t>).</w:t>
      </w:r>
    </w:p>
    <w:p w14:paraId="5586AFA5" w14:textId="3D0FCE59" w:rsidR="007231F2" w:rsidRPr="00045F63" w:rsidRDefault="00296AAD" w:rsidP="00311C54">
      <w:pPr>
        <w:pStyle w:val="NoSpacing"/>
        <w:numPr>
          <w:ilvl w:val="0"/>
          <w:numId w:val="2"/>
        </w:numPr>
        <w:tabs>
          <w:tab w:val="left" w:pos="360"/>
          <w:tab w:val="left" w:pos="720"/>
        </w:tabs>
        <w:rPr>
          <w:rFonts w:ascii="Cambria" w:hAnsi="Cambria"/>
        </w:rPr>
      </w:pPr>
      <w:r>
        <w:rPr>
          <w:rFonts w:ascii="Cambria" w:hAnsi="Cambria"/>
        </w:rPr>
        <w:t>Process</w:t>
      </w:r>
      <w:r w:rsidR="007231F2" w:rsidRPr="00045F63">
        <w:rPr>
          <w:rFonts w:ascii="Cambria" w:hAnsi="Cambria"/>
        </w:rPr>
        <w:t xml:space="preserve"> personal responses and patterns of coping in relation to the nurse-</w:t>
      </w:r>
      <w:r w:rsidR="0064631B">
        <w:rPr>
          <w:rFonts w:ascii="Cambria" w:hAnsi="Cambria"/>
        </w:rPr>
        <w:t>patient</w:t>
      </w:r>
      <w:r w:rsidR="007231F2" w:rsidRPr="00045F63">
        <w:rPr>
          <w:rFonts w:ascii="Cambria" w:hAnsi="Cambria"/>
        </w:rPr>
        <w:t xml:space="preserve"> relationship and exposure to the psychiatric environment (</w:t>
      </w:r>
      <w:r w:rsidR="00296898">
        <w:rPr>
          <w:rFonts w:ascii="Cambria" w:hAnsi="Cambria"/>
        </w:rPr>
        <w:t>2, 3, 4</w:t>
      </w:r>
      <w:r w:rsidR="007231F2" w:rsidRPr="00045F63">
        <w:rPr>
          <w:rFonts w:ascii="Cambria" w:hAnsi="Cambria"/>
        </w:rPr>
        <w:t>).</w:t>
      </w:r>
    </w:p>
    <w:p w14:paraId="226BEF9F" w14:textId="77777777" w:rsidR="00296AAD" w:rsidRDefault="007231F2" w:rsidP="0019694D">
      <w:pPr>
        <w:pStyle w:val="NoSpacing"/>
        <w:numPr>
          <w:ilvl w:val="0"/>
          <w:numId w:val="2"/>
        </w:numPr>
        <w:tabs>
          <w:tab w:val="left" w:pos="360"/>
          <w:tab w:val="left" w:pos="720"/>
        </w:tabs>
        <w:rPr>
          <w:rFonts w:ascii="Cambria" w:hAnsi="Cambria"/>
        </w:rPr>
      </w:pPr>
      <w:r w:rsidRPr="00045F63">
        <w:rPr>
          <w:rFonts w:ascii="Cambria" w:hAnsi="Cambria"/>
        </w:rPr>
        <w:t>Appraise personal strengths and weaknesses in the psychiatric setting</w:t>
      </w:r>
      <w:r w:rsidR="00296AAD">
        <w:rPr>
          <w:rFonts w:ascii="Cambria" w:hAnsi="Cambria"/>
        </w:rPr>
        <w:t>.</w:t>
      </w:r>
    </w:p>
    <w:p w14:paraId="6EE669CF" w14:textId="54994001" w:rsidR="004D0F37" w:rsidRPr="004D0F37" w:rsidRDefault="004D0F37" w:rsidP="004D0F37">
      <w:pPr>
        <w:pStyle w:val="NoSpacing"/>
        <w:numPr>
          <w:ilvl w:val="0"/>
          <w:numId w:val="2"/>
        </w:numPr>
        <w:tabs>
          <w:tab w:val="left" w:pos="360"/>
          <w:tab w:val="left" w:pos="720"/>
        </w:tabs>
        <w:rPr>
          <w:rFonts w:ascii="Cambria" w:hAnsi="Cambria"/>
        </w:rPr>
      </w:pPr>
      <w:r w:rsidRPr="0019694D">
        <w:rPr>
          <w:rFonts w:asciiTheme="minorHAnsi" w:hAnsiTheme="minorHAnsi"/>
        </w:rPr>
        <w:t>Evaluate information systems including the Internet and other computer assisted learning methods to research psychiatric conditions and locate the most current evidence-based information on each condition.</w:t>
      </w:r>
    </w:p>
    <w:p w14:paraId="34DA3E35" w14:textId="73E335A4" w:rsidR="007231F2" w:rsidRPr="0019694D" w:rsidRDefault="007231F2" w:rsidP="0019694D">
      <w:pPr>
        <w:pStyle w:val="NoSpacing"/>
        <w:numPr>
          <w:ilvl w:val="0"/>
          <w:numId w:val="2"/>
        </w:numPr>
        <w:tabs>
          <w:tab w:val="left" w:pos="360"/>
          <w:tab w:val="left" w:pos="720"/>
        </w:tabs>
        <w:rPr>
          <w:rFonts w:ascii="Cambria" w:hAnsi="Cambria"/>
        </w:rPr>
      </w:pPr>
      <w:r w:rsidRPr="0019694D">
        <w:rPr>
          <w:rFonts w:asciiTheme="minorHAnsi" w:hAnsiTheme="minorHAnsi"/>
        </w:rPr>
        <w:t>Comp</w:t>
      </w:r>
      <w:r w:rsidR="002870F2" w:rsidRPr="0019694D">
        <w:rPr>
          <w:rFonts w:asciiTheme="minorHAnsi" w:hAnsiTheme="minorHAnsi"/>
        </w:rPr>
        <w:t>ile</w:t>
      </w:r>
      <w:r w:rsidRPr="0019694D">
        <w:rPr>
          <w:rFonts w:asciiTheme="minorHAnsi" w:hAnsiTheme="minorHAnsi"/>
        </w:rPr>
        <w:t xml:space="preserve"> Psychiatric </w:t>
      </w:r>
      <w:r w:rsidR="0019694D" w:rsidRPr="0019694D">
        <w:rPr>
          <w:rFonts w:asciiTheme="minorHAnsi" w:hAnsiTheme="minorHAnsi"/>
        </w:rPr>
        <w:t xml:space="preserve">Pathophysiology Sheets and </w:t>
      </w:r>
      <w:r w:rsidRPr="0019694D">
        <w:rPr>
          <w:rFonts w:asciiTheme="minorHAnsi" w:hAnsiTheme="minorHAnsi"/>
        </w:rPr>
        <w:t>Nursing</w:t>
      </w:r>
      <w:r w:rsidR="002870F2" w:rsidRPr="0019694D">
        <w:rPr>
          <w:rFonts w:asciiTheme="minorHAnsi" w:hAnsiTheme="minorHAnsi"/>
        </w:rPr>
        <w:t xml:space="preserve"> History and Assessments that </w:t>
      </w:r>
      <w:r w:rsidRPr="0019694D">
        <w:rPr>
          <w:rFonts w:asciiTheme="minorHAnsi" w:hAnsiTheme="minorHAnsi"/>
        </w:rPr>
        <w:t>including medical and psychiatric history, laboratory data, diagnostic procedure reports, etiology, pathophysiology and detailed assessments of all four modes (</w:t>
      </w:r>
      <w:r w:rsidR="00296898" w:rsidRPr="0019694D">
        <w:rPr>
          <w:rFonts w:asciiTheme="minorHAnsi" w:hAnsiTheme="minorHAnsi"/>
        </w:rPr>
        <w:t>1, 3, 4, 6, 8</w:t>
      </w:r>
      <w:r w:rsidRPr="0019694D">
        <w:rPr>
          <w:rFonts w:asciiTheme="minorHAnsi" w:hAnsiTheme="minorHAnsi"/>
        </w:rPr>
        <w:t>).</w:t>
      </w:r>
    </w:p>
    <w:p w14:paraId="339135D2" w14:textId="77777777" w:rsidR="002870F2" w:rsidRPr="002870F2" w:rsidRDefault="002870F2" w:rsidP="002870F2">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57"/>
        <w:rPr>
          <w:rFonts w:ascii="Cambria" w:hAnsi="Cambria"/>
        </w:rPr>
      </w:pPr>
      <w:r w:rsidRPr="00045F63">
        <w:rPr>
          <w:rFonts w:ascii="Cambria" w:hAnsi="Cambria"/>
        </w:rPr>
        <w:t>Conduct Mental Status Assessments competently and accurately (1,</w:t>
      </w:r>
      <w:r>
        <w:rPr>
          <w:rFonts w:ascii="Cambria" w:hAnsi="Cambria"/>
        </w:rPr>
        <w:t>3, 4</w:t>
      </w:r>
      <w:r w:rsidRPr="00045F63">
        <w:rPr>
          <w:rFonts w:ascii="Cambria" w:hAnsi="Cambria"/>
        </w:rPr>
        <w:t>).</w:t>
      </w:r>
    </w:p>
    <w:p w14:paraId="64CA8677" w14:textId="5C4495A2" w:rsidR="009E7088" w:rsidRDefault="00194730" w:rsidP="009E7088">
      <w:pPr>
        <w:numPr>
          <w:ilvl w:val="0"/>
          <w:numId w:val="2"/>
        </w:numPr>
        <w:spacing w:after="0" w:line="240" w:lineRule="auto"/>
        <w:rPr>
          <w:rFonts w:ascii="Cambria" w:hAnsi="Cambria" w:cs="Arial"/>
        </w:rPr>
      </w:pPr>
      <w:r>
        <w:rPr>
          <w:rFonts w:ascii="Cambria" w:hAnsi="Cambria" w:cs="Arial"/>
        </w:rPr>
        <w:t>Demonstrate</w:t>
      </w:r>
      <w:r w:rsidR="009E7088">
        <w:rPr>
          <w:rFonts w:ascii="Cambria" w:hAnsi="Cambria" w:cs="Arial"/>
        </w:rPr>
        <w:t xml:space="preserve"> concise, accurate, and complete </w:t>
      </w:r>
      <w:r w:rsidR="00197D86">
        <w:rPr>
          <w:rFonts w:ascii="Cambria" w:hAnsi="Cambria" w:cs="Arial"/>
        </w:rPr>
        <w:t xml:space="preserve">written or electronic </w:t>
      </w:r>
      <w:r w:rsidR="009E7088">
        <w:rPr>
          <w:rFonts w:ascii="Cambria" w:hAnsi="Cambria" w:cs="Arial"/>
        </w:rPr>
        <w:t>documentation skills avoiding terms included in the national do not use list</w:t>
      </w:r>
      <w:r w:rsidR="00090B38">
        <w:rPr>
          <w:rFonts w:ascii="Cambria" w:hAnsi="Cambria" w:cs="Arial"/>
        </w:rPr>
        <w:t xml:space="preserve"> (2, 4, 5, 8)</w:t>
      </w:r>
      <w:r w:rsidR="009E7088">
        <w:rPr>
          <w:rFonts w:ascii="Cambria" w:hAnsi="Cambria" w:cs="Arial"/>
        </w:rPr>
        <w:t>.</w:t>
      </w:r>
    </w:p>
    <w:p w14:paraId="48956084" w14:textId="4C4A08B4" w:rsidR="002870F2" w:rsidRPr="002870F2" w:rsidRDefault="002870F2" w:rsidP="002870F2">
      <w:pPr>
        <w:numPr>
          <w:ilvl w:val="0"/>
          <w:numId w:val="2"/>
        </w:numPr>
        <w:spacing w:after="0" w:line="240" w:lineRule="auto"/>
        <w:rPr>
          <w:rFonts w:ascii="Cambria" w:hAnsi="Cambria" w:cs="Arial"/>
        </w:rPr>
      </w:pPr>
      <w:r>
        <w:rPr>
          <w:rFonts w:ascii="Cambria" w:hAnsi="Cambria" w:cs="Arial"/>
        </w:rPr>
        <w:t>De</w:t>
      </w:r>
      <w:r w:rsidR="004D0F37">
        <w:rPr>
          <w:rFonts w:ascii="Cambria" w:hAnsi="Cambria" w:cs="Arial"/>
        </w:rPr>
        <w:t>velop</w:t>
      </w:r>
      <w:r>
        <w:rPr>
          <w:rFonts w:ascii="Cambria" w:hAnsi="Cambria" w:cs="Arial"/>
        </w:rPr>
        <w:t xml:space="preserve"> cultural awareness and growth in cultural competence (3, 4, 6, 7, 8).</w:t>
      </w:r>
    </w:p>
    <w:p w14:paraId="25A48744" w14:textId="680FD64B" w:rsidR="007231F2" w:rsidRPr="00045F63" w:rsidRDefault="004D0F37" w:rsidP="00311C54">
      <w:pPr>
        <w:pStyle w:val="NoSpacing"/>
        <w:numPr>
          <w:ilvl w:val="0"/>
          <w:numId w:val="2"/>
        </w:numPr>
        <w:tabs>
          <w:tab w:val="left" w:pos="360"/>
          <w:tab w:val="left" w:pos="720"/>
        </w:tabs>
        <w:rPr>
          <w:rFonts w:ascii="Cambria" w:hAnsi="Cambria"/>
        </w:rPr>
      </w:pPr>
      <w:r>
        <w:rPr>
          <w:rFonts w:ascii="Cambria" w:hAnsi="Cambria"/>
          <w:color w:val="000000"/>
        </w:rPr>
        <w:t>C</w:t>
      </w:r>
      <w:r w:rsidR="007231F2" w:rsidRPr="00045F63">
        <w:rPr>
          <w:rFonts w:ascii="Cambria" w:hAnsi="Cambria"/>
          <w:color w:val="000000"/>
        </w:rPr>
        <w:t xml:space="preserve">ollaborate with the </w:t>
      </w:r>
      <w:r w:rsidR="0064631B">
        <w:rPr>
          <w:rFonts w:ascii="Cambria" w:hAnsi="Cambria"/>
          <w:color w:val="000000"/>
        </w:rPr>
        <w:t>patient</w:t>
      </w:r>
      <w:r w:rsidR="007231F2" w:rsidRPr="00045F63">
        <w:rPr>
          <w:rFonts w:ascii="Cambria" w:hAnsi="Cambria"/>
          <w:color w:val="000000"/>
        </w:rPr>
        <w:t>, significant others, faculty and staff in planning care and goal setting (</w:t>
      </w:r>
      <w:r w:rsidR="00090B38">
        <w:rPr>
          <w:rFonts w:ascii="Cambria" w:hAnsi="Cambria"/>
          <w:color w:val="000000"/>
        </w:rPr>
        <w:t>3, 4, 5, 8</w:t>
      </w:r>
      <w:r w:rsidR="007231F2" w:rsidRPr="00045F63">
        <w:rPr>
          <w:rFonts w:ascii="Cambria" w:hAnsi="Cambria"/>
          <w:color w:val="000000"/>
        </w:rPr>
        <w:t>).</w:t>
      </w:r>
    </w:p>
    <w:p w14:paraId="33E5F0FA" w14:textId="77777777" w:rsidR="007231F2" w:rsidRPr="00045F63" w:rsidRDefault="007231F2" w:rsidP="00311C54">
      <w:pPr>
        <w:pStyle w:val="NoSpacing"/>
        <w:numPr>
          <w:ilvl w:val="0"/>
          <w:numId w:val="2"/>
        </w:numPr>
        <w:tabs>
          <w:tab w:val="left" w:pos="360"/>
          <w:tab w:val="left" w:pos="720"/>
        </w:tabs>
        <w:rPr>
          <w:rFonts w:ascii="Cambria" w:hAnsi="Cambria"/>
        </w:rPr>
      </w:pPr>
      <w:r w:rsidRPr="00045F63">
        <w:rPr>
          <w:rFonts w:ascii="Cambria" w:hAnsi="Cambria"/>
        </w:rPr>
        <w:t xml:space="preserve">Integrate </w:t>
      </w:r>
      <w:r w:rsidR="0064631B">
        <w:rPr>
          <w:rFonts w:ascii="Cambria" w:hAnsi="Cambria"/>
        </w:rPr>
        <w:t>patient</w:t>
      </w:r>
      <w:r w:rsidRPr="00045F63">
        <w:rPr>
          <w:rFonts w:ascii="Cambria" w:hAnsi="Cambria"/>
        </w:rPr>
        <w:t xml:space="preserve">’s age, sexuality, ethnicity, culture, and spiritual components in the planning and implementation of </w:t>
      </w:r>
      <w:r w:rsidR="0064631B">
        <w:rPr>
          <w:rFonts w:ascii="Cambria" w:hAnsi="Cambria"/>
        </w:rPr>
        <w:t>patient</w:t>
      </w:r>
      <w:r w:rsidR="00090B38">
        <w:rPr>
          <w:rFonts w:ascii="Cambria" w:hAnsi="Cambria"/>
        </w:rPr>
        <w:t xml:space="preserve"> outcomes (1, 4, 6, 8</w:t>
      </w:r>
      <w:r w:rsidRPr="00045F63">
        <w:rPr>
          <w:rFonts w:ascii="Cambria" w:hAnsi="Cambria"/>
        </w:rPr>
        <w:t>).</w:t>
      </w:r>
    </w:p>
    <w:p w14:paraId="175A8648" w14:textId="04C64752" w:rsidR="007231F2" w:rsidRPr="00045F63" w:rsidRDefault="007231F2"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57"/>
        <w:rPr>
          <w:rFonts w:ascii="Cambria" w:hAnsi="Cambria"/>
        </w:rPr>
      </w:pPr>
      <w:r w:rsidRPr="00045F63">
        <w:rPr>
          <w:rFonts w:ascii="Cambria" w:hAnsi="Cambria"/>
        </w:rPr>
        <w:t xml:space="preserve">Demonstrate critical thinking ability by creating and prioritizing Nursing Care </w:t>
      </w:r>
      <w:r w:rsidR="004D0F37">
        <w:rPr>
          <w:rFonts w:ascii="Cambria" w:hAnsi="Cambria"/>
        </w:rPr>
        <w:t>Plans that identify</w:t>
      </w:r>
      <w:r w:rsidRPr="00045F63">
        <w:rPr>
          <w:rFonts w:ascii="Cambria" w:hAnsi="Cambria"/>
        </w:rPr>
        <w:t xml:space="preserve"> ineffective behaviors, </w:t>
      </w:r>
      <w:r w:rsidRPr="00045F63">
        <w:rPr>
          <w:rStyle w:val="variant1"/>
          <w:rFonts w:ascii="Cambria" w:hAnsi="Cambria"/>
          <w:b w:val="0"/>
        </w:rPr>
        <w:t xml:space="preserve">manipulatable stimuli, nursing diagnoses, </w:t>
      </w:r>
      <w:r w:rsidR="004D0F37">
        <w:rPr>
          <w:rStyle w:val="variant1"/>
          <w:rFonts w:ascii="Cambria" w:hAnsi="Cambria"/>
          <w:b w:val="0"/>
        </w:rPr>
        <w:t>outcomes</w:t>
      </w:r>
      <w:r w:rsidRPr="00045F63">
        <w:rPr>
          <w:rStyle w:val="variant1"/>
          <w:rFonts w:ascii="Cambria" w:hAnsi="Cambria"/>
          <w:b w:val="0"/>
        </w:rPr>
        <w:t xml:space="preserve"> and evidence-based interventions</w:t>
      </w:r>
      <w:r w:rsidRPr="00045F63">
        <w:rPr>
          <w:rFonts w:ascii="Cambria" w:hAnsi="Cambria"/>
        </w:rPr>
        <w:t xml:space="preserve"> with a focus on psychological problems related to physiologic, self-concept, role function and interdependence modes (1,</w:t>
      </w:r>
      <w:r w:rsidR="00090B38">
        <w:rPr>
          <w:rFonts w:ascii="Cambria" w:hAnsi="Cambria"/>
        </w:rPr>
        <w:t>3, 4, 6</w:t>
      </w:r>
      <w:r w:rsidRPr="00045F63">
        <w:rPr>
          <w:rFonts w:ascii="Cambria" w:hAnsi="Cambria"/>
        </w:rPr>
        <w:t>).</w:t>
      </w:r>
    </w:p>
    <w:p w14:paraId="06DE3B5F" w14:textId="77777777" w:rsidR="007231F2" w:rsidRPr="00045F63" w:rsidRDefault="007231F2"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57"/>
        <w:rPr>
          <w:rFonts w:ascii="Cambria" w:hAnsi="Cambria"/>
        </w:rPr>
      </w:pPr>
      <w:r w:rsidRPr="00045F63">
        <w:rPr>
          <w:rFonts w:ascii="Cambria" w:hAnsi="Cambria"/>
        </w:rPr>
        <w:t xml:space="preserve">Assesses the </w:t>
      </w:r>
      <w:r w:rsidR="0064631B">
        <w:rPr>
          <w:rFonts w:ascii="Cambria" w:hAnsi="Cambria"/>
        </w:rPr>
        <w:t>patient</w:t>
      </w:r>
      <w:r w:rsidRPr="00045F63">
        <w:rPr>
          <w:rFonts w:ascii="Cambria" w:hAnsi="Cambria"/>
        </w:rPr>
        <w:t xml:space="preserve">'s teaching-learning needs, identify teaching opportunities, implement appropriate, accurate short-term teaching and information giving and evaluate </w:t>
      </w:r>
      <w:r w:rsidR="0064631B">
        <w:rPr>
          <w:rFonts w:ascii="Cambria" w:hAnsi="Cambria"/>
        </w:rPr>
        <w:t>patient</w:t>
      </w:r>
      <w:r w:rsidRPr="00045F63">
        <w:rPr>
          <w:rFonts w:ascii="Cambria" w:hAnsi="Cambria"/>
        </w:rPr>
        <w:t xml:space="preserve"> learning (1, </w:t>
      </w:r>
      <w:r w:rsidR="00090B38">
        <w:rPr>
          <w:rFonts w:ascii="Cambria" w:hAnsi="Cambria"/>
        </w:rPr>
        <w:t>4, 6, 8</w:t>
      </w:r>
      <w:r w:rsidRPr="00045F63">
        <w:rPr>
          <w:rFonts w:ascii="Cambria" w:hAnsi="Cambria"/>
        </w:rPr>
        <w:t>).</w:t>
      </w:r>
    </w:p>
    <w:p w14:paraId="4DBA7058" w14:textId="6E978664" w:rsidR="007231F2" w:rsidRPr="00045F63" w:rsidRDefault="004D0F37"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720"/>
        <w:rPr>
          <w:rFonts w:ascii="Cambria" w:hAnsi="Cambria"/>
        </w:rPr>
      </w:pPr>
      <w:r>
        <w:rPr>
          <w:rFonts w:ascii="Cambria" w:hAnsi="Cambria"/>
        </w:rPr>
        <w:t>Promote patient safety by</w:t>
      </w:r>
      <w:r w:rsidR="007231F2" w:rsidRPr="00045F63">
        <w:rPr>
          <w:rFonts w:ascii="Cambria" w:hAnsi="Cambria"/>
        </w:rPr>
        <w:t xml:space="preserve"> seek</w:t>
      </w:r>
      <w:r>
        <w:rPr>
          <w:rFonts w:ascii="Cambria" w:hAnsi="Cambria"/>
        </w:rPr>
        <w:t>ing</w:t>
      </w:r>
      <w:r w:rsidR="007231F2" w:rsidRPr="00045F63">
        <w:rPr>
          <w:rFonts w:ascii="Cambria" w:hAnsi="Cambria"/>
        </w:rPr>
        <w:t xml:space="preserve"> supervision and assistance when unfamiliar with or lacking knowledge of a</w:t>
      </w:r>
      <w:r>
        <w:rPr>
          <w:rFonts w:ascii="Cambria" w:hAnsi="Cambria"/>
        </w:rPr>
        <w:t>n intervention, policy or procedure</w:t>
      </w:r>
      <w:r w:rsidR="007231F2" w:rsidRPr="00045F63">
        <w:rPr>
          <w:rFonts w:ascii="Cambria" w:hAnsi="Cambria"/>
        </w:rPr>
        <w:t xml:space="preserve"> (</w:t>
      </w:r>
      <w:r w:rsidR="00090B38">
        <w:rPr>
          <w:rFonts w:ascii="Cambria" w:hAnsi="Cambria"/>
        </w:rPr>
        <w:t>2, 3, 4, 5, 6, 7, 8</w:t>
      </w:r>
      <w:r w:rsidR="007231F2" w:rsidRPr="00045F63">
        <w:rPr>
          <w:rFonts w:ascii="Cambria" w:hAnsi="Cambria"/>
        </w:rPr>
        <w:t>).</w:t>
      </w:r>
    </w:p>
    <w:p w14:paraId="0474C799" w14:textId="460BAC54" w:rsidR="007231F2" w:rsidRPr="00045F63" w:rsidRDefault="00706855"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720"/>
        <w:rPr>
          <w:rFonts w:ascii="Cambria" w:hAnsi="Cambria"/>
        </w:rPr>
      </w:pPr>
      <w:r>
        <w:rPr>
          <w:rFonts w:ascii="Cambria" w:hAnsi="Cambria"/>
        </w:rPr>
        <w:t>R</w:t>
      </w:r>
      <w:r w:rsidR="007231F2" w:rsidRPr="00045F63">
        <w:rPr>
          <w:rFonts w:ascii="Cambria" w:hAnsi="Cambria"/>
        </w:rPr>
        <w:t xml:space="preserve">eport significant </w:t>
      </w:r>
      <w:r>
        <w:rPr>
          <w:rFonts w:ascii="Cambria" w:hAnsi="Cambria"/>
        </w:rPr>
        <w:t xml:space="preserve">clinical </w:t>
      </w:r>
      <w:r w:rsidR="007231F2" w:rsidRPr="00045F63">
        <w:rPr>
          <w:rFonts w:ascii="Cambria" w:hAnsi="Cambria"/>
        </w:rPr>
        <w:t xml:space="preserve">findings </w:t>
      </w:r>
      <w:r w:rsidR="004D0F37">
        <w:rPr>
          <w:rFonts w:ascii="Cambria" w:hAnsi="Cambria"/>
        </w:rPr>
        <w:t xml:space="preserve">immediately </w:t>
      </w:r>
      <w:r w:rsidR="007231F2" w:rsidRPr="00045F63">
        <w:rPr>
          <w:rFonts w:ascii="Cambria" w:hAnsi="Cambria"/>
        </w:rPr>
        <w:t>to the appropriate persons in a timely manner including suicidal ideation and any form of self-harm (1, 2, 3, 4, 5).</w:t>
      </w:r>
    </w:p>
    <w:p w14:paraId="0F19F414" w14:textId="7D27BF03" w:rsidR="007231F2" w:rsidRDefault="007231F2"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417"/>
        <w:rPr>
          <w:rFonts w:ascii="Cambria" w:hAnsi="Cambria"/>
        </w:rPr>
      </w:pPr>
      <w:r w:rsidRPr="00045F63">
        <w:rPr>
          <w:rFonts w:ascii="Cambria" w:hAnsi="Cambria"/>
        </w:rPr>
        <w:t xml:space="preserve">Intervene to orient the </w:t>
      </w:r>
      <w:r w:rsidR="0064631B">
        <w:rPr>
          <w:rFonts w:ascii="Cambria" w:hAnsi="Cambria"/>
        </w:rPr>
        <w:t>patient</w:t>
      </w:r>
      <w:r w:rsidR="004D0F37">
        <w:rPr>
          <w:rFonts w:ascii="Cambria" w:hAnsi="Cambria"/>
        </w:rPr>
        <w:t xml:space="preserve"> to reality,</w:t>
      </w:r>
      <w:r w:rsidRPr="00045F63">
        <w:rPr>
          <w:rFonts w:ascii="Cambria" w:hAnsi="Cambria"/>
        </w:rPr>
        <w:t xml:space="preserve"> assist in re-establishing the </w:t>
      </w:r>
      <w:r w:rsidR="0064631B">
        <w:rPr>
          <w:rFonts w:ascii="Cambria" w:hAnsi="Cambria"/>
        </w:rPr>
        <w:t>patient</w:t>
      </w:r>
      <w:r w:rsidRPr="00045F63">
        <w:rPr>
          <w:rFonts w:ascii="Cambria" w:hAnsi="Cambria"/>
        </w:rPr>
        <w:t xml:space="preserve">'s socialization and decision-making </w:t>
      </w:r>
      <w:r w:rsidR="004D0F37">
        <w:rPr>
          <w:rFonts w:ascii="Cambria" w:hAnsi="Cambria"/>
        </w:rPr>
        <w:t>cap</w:t>
      </w:r>
      <w:r w:rsidRPr="00045F63">
        <w:rPr>
          <w:rFonts w:ascii="Cambria" w:hAnsi="Cambria"/>
        </w:rPr>
        <w:t>abilities (</w:t>
      </w:r>
      <w:r w:rsidR="00090B38">
        <w:rPr>
          <w:rFonts w:ascii="Cambria" w:hAnsi="Cambria"/>
        </w:rPr>
        <w:t>1, 3, 4, 5, 6).</w:t>
      </w:r>
    </w:p>
    <w:p w14:paraId="71B55F48" w14:textId="4314F8BE" w:rsidR="00723CBB" w:rsidRDefault="004D0F37" w:rsidP="00723CBB">
      <w:pPr>
        <w:numPr>
          <w:ilvl w:val="0"/>
          <w:numId w:val="2"/>
        </w:numPr>
        <w:spacing w:after="0" w:line="240" w:lineRule="auto"/>
        <w:rPr>
          <w:rFonts w:ascii="Cambria" w:hAnsi="Cambria" w:cs="Arial"/>
        </w:rPr>
      </w:pPr>
      <w:r>
        <w:rPr>
          <w:rFonts w:ascii="Cambria" w:hAnsi="Cambria" w:cs="Arial"/>
        </w:rPr>
        <w:t>Teach</w:t>
      </w:r>
      <w:r w:rsidR="00723CBB">
        <w:rPr>
          <w:rFonts w:ascii="Cambria" w:hAnsi="Cambria" w:cs="Arial"/>
        </w:rPr>
        <w:t xml:space="preserve"> stress management techniques to patients including behavioral approaches (meditation, guided imagery, breathing exercises, muscle relaxation, and biofeedback) and cognitive approaches (journal keeping, priority restructuring, cognitive reframing, humor, assertiveness training)</w:t>
      </w:r>
      <w:r w:rsidR="00090B38">
        <w:rPr>
          <w:rFonts w:ascii="Cambria" w:hAnsi="Cambria" w:cs="Arial"/>
        </w:rPr>
        <w:t xml:space="preserve"> (3, 4, 5, 6, 8)</w:t>
      </w:r>
      <w:r w:rsidR="00723CBB">
        <w:rPr>
          <w:rFonts w:ascii="Cambria" w:hAnsi="Cambria" w:cs="Arial"/>
        </w:rPr>
        <w:t>.</w:t>
      </w:r>
    </w:p>
    <w:p w14:paraId="6E643003" w14:textId="7D79B10F" w:rsidR="004D0F37" w:rsidRPr="004D0F37" w:rsidRDefault="004D0F37" w:rsidP="004D0F37">
      <w:pPr>
        <w:numPr>
          <w:ilvl w:val="0"/>
          <w:numId w:val="2"/>
        </w:numPr>
        <w:spacing w:after="0" w:line="240" w:lineRule="auto"/>
        <w:rPr>
          <w:rFonts w:ascii="Cambria" w:hAnsi="Cambria"/>
          <w:color w:val="000000"/>
          <w:szCs w:val="24"/>
        </w:rPr>
      </w:pPr>
      <w:r>
        <w:rPr>
          <w:rFonts w:ascii="Cambria" w:hAnsi="Cambria"/>
          <w:color w:val="000000"/>
          <w:szCs w:val="24"/>
        </w:rPr>
        <w:t>Differentiate sympathy versus empathy.</w:t>
      </w:r>
    </w:p>
    <w:p w14:paraId="561539F3" w14:textId="29194C89" w:rsidR="007231F2" w:rsidRPr="00045F63" w:rsidRDefault="007231F2"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237"/>
        <w:rPr>
          <w:rFonts w:ascii="Cambria" w:hAnsi="Cambria"/>
        </w:rPr>
      </w:pPr>
      <w:r w:rsidRPr="00045F63">
        <w:rPr>
          <w:rFonts w:ascii="Cambria" w:hAnsi="Cambria"/>
        </w:rPr>
        <w:t xml:space="preserve">Objectively evaluate the </w:t>
      </w:r>
      <w:r w:rsidR="0064631B">
        <w:rPr>
          <w:rFonts w:ascii="Cambria" w:hAnsi="Cambria"/>
        </w:rPr>
        <w:t>patient</w:t>
      </w:r>
      <w:r w:rsidRPr="00045F63">
        <w:rPr>
          <w:rFonts w:ascii="Cambria" w:hAnsi="Cambria"/>
        </w:rPr>
        <w:t xml:space="preserve">'s responses to care and to the effectiveness of the therapeutic interventions utilized to </w:t>
      </w:r>
      <w:r w:rsidR="004D0F37">
        <w:rPr>
          <w:rFonts w:ascii="Cambria" w:hAnsi="Cambria"/>
        </w:rPr>
        <w:t>enhance wellness</w:t>
      </w:r>
      <w:r w:rsidRPr="00045F63">
        <w:rPr>
          <w:rFonts w:ascii="Cambria" w:hAnsi="Cambria"/>
        </w:rPr>
        <w:t xml:space="preserve"> (</w:t>
      </w:r>
      <w:r w:rsidR="00090B38">
        <w:rPr>
          <w:rFonts w:ascii="Cambria" w:hAnsi="Cambria"/>
        </w:rPr>
        <w:t>1, 3, 4, 5, 6, 8</w:t>
      </w:r>
      <w:r w:rsidRPr="00045F63">
        <w:rPr>
          <w:rFonts w:ascii="Cambria" w:hAnsi="Cambria"/>
        </w:rPr>
        <w:t>).</w:t>
      </w:r>
      <w:r w:rsidRPr="00045F63">
        <w:rPr>
          <w:rFonts w:ascii="Cambria" w:hAnsi="Cambria"/>
        </w:rPr>
        <w:tab/>
      </w:r>
    </w:p>
    <w:p w14:paraId="075D1598" w14:textId="77777777" w:rsidR="007231F2" w:rsidRPr="00045F63" w:rsidRDefault="007231F2" w:rsidP="00311C54">
      <w:pPr>
        <w:numPr>
          <w:ilvl w:val="0"/>
          <w:numId w:val="2"/>
        </w:numPr>
        <w:tabs>
          <w:tab w:val="left" w:pos="440"/>
          <w:tab w:val="left" w:pos="720"/>
          <w:tab w:val="left" w:pos="1340"/>
          <w:tab w:val="left" w:pos="1800"/>
          <w:tab w:val="left" w:pos="2340"/>
          <w:tab w:val="left" w:pos="2960"/>
          <w:tab w:val="left" w:pos="3600"/>
          <w:tab w:val="left" w:pos="6480"/>
          <w:tab w:val="left" w:pos="8640"/>
        </w:tabs>
        <w:spacing w:after="0" w:line="240" w:lineRule="atLeast"/>
        <w:ind w:right="-147"/>
        <w:rPr>
          <w:rFonts w:ascii="Cambria" w:hAnsi="Cambria"/>
        </w:rPr>
      </w:pPr>
      <w:r w:rsidRPr="00045F63">
        <w:rPr>
          <w:rFonts w:ascii="Cambria" w:hAnsi="Cambria"/>
          <w:color w:val="000000"/>
        </w:rPr>
        <w:t xml:space="preserve">Relate knowledge of the mechanism of action, dosage range, routes, drug interactions, therapeutic effect, side effects, and nursing implications of all medications prescribed to the </w:t>
      </w:r>
      <w:r w:rsidR="0064631B">
        <w:rPr>
          <w:rFonts w:ascii="Cambria" w:hAnsi="Cambria"/>
          <w:color w:val="000000"/>
        </w:rPr>
        <w:t>patient</w:t>
      </w:r>
      <w:r w:rsidRPr="00045F63">
        <w:rPr>
          <w:rFonts w:ascii="Cambria" w:hAnsi="Cambria"/>
          <w:color w:val="000000"/>
        </w:rPr>
        <w:t xml:space="preserve"> (</w:t>
      </w:r>
      <w:r w:rsidR="00090B38">
        <w:rPr>
          <w:rFonts w:ascii="Cambria" w:hAnsi="Cambria"/>
          <w:color w:val="000000"/>
        </w:rPr>
        <w:t>2, 3, 4, 5, 6, 7, 8</w:t>
      </w:r>
      <w:r w:rsidRPr="00045F63">
        <w:rPr>
          <w:rFonts w:ascii="Cambria" w:hAnsi="Cambria"/>
          <w:color w:val="000000"/>
        </w:rPr>
        <w:t>).</w:t>
      </w:r>
    </w:p>
    <w:p w14:paraId="1912146E" w14:textId="77777777" w:rsidR="007231F2" w:rsidRPr="00045F63" w:rsidRDefault="007231F2" w:rsidP="00311C54">
      <w:pPr>
        <w:numPr>
          <w:ilvl w:val="0"/>
          <w:numId w:val="2"/>
        </w:numPr>
        <w:tabs>
          <w:tab w:val="left" w:pos="360"/>
          <w:tab w:val="left" w:pos="440"/>
          <w:tab w:val="left" w:pos="720"/>
          <w:tab w:val="left" w:pos="1340"/>
          <w:tab w:val="left" w:pos="1800"/>
          <w:tab w:val="left" w:pos="2340"/>
          <w:tab w:val="left" w:pos="2960"/>
          <w:tab w:val="left" w:pos="3600"/>
          <w:tab w:val="left" w:pos="6480"/>
          <w:tab w:val="left" w:pos="8640"/>
        </w:tabs>
        <w:spacing w:after="0" w:line="240" w:lineRule="atLeast"/>
        <w:ind w:right="-720"/>
        <w:rPr>
          <w:rFonts w:ascii="Cambria" w:hAnsi="Cambria"/>
        </w:rPr>
      </w:pPr>
      <w:r w:rsidRPr="00045F63">
        <w:rPr>
          <w:rFonts w:ascii="Cambria" w:hAnsi="Cambria"/>
        </w:rPr>
        <w:t>Identify the location and correct use of alarm codes, alarms and emergency equipment, phone systems, evacuation plan and means to call an appropriate code (</w:t>
      </w:r>
      <w:r w:rsidR="00090B38">
        <w:rPr>
          <w:rFonts w:ascii="Cambria" w:hAnsi="Cambria"/>
        </w:rPr>
        <w:t>2, 3, 4, 5</w:t>
      </w:r>
      <w:r w:rsidRPr="00045F63">
        <w:rPr>
          <w:rFonts w:ascii="Cambria" w:hAnsi="Cambria"/>
        </w:rPr>
        <w:t>).</w:t>
      </w:r>
    </w:p>
    <w:p w14:paraId="65A679E1" w14:textId="77777777" w:rsidR="007231F2" w:rsidRPr="00045F63" w:rsidRDefault="007231F2" w:rsidP="00311C54">
      <w:pPr>
        <w:numPr>
          <w:ilvl w:val="0"/>
          <w:numId w:val="2"/>
        </w:numPr>
        <w:tabs>
          <w:tab w:val="left" w:pos="360"/>
          <w:tab w:val="left" w:pos="440"/>
          <w:tab w:val="left" w:pos="720"/>
          <w:tab w:val="left" w:pos="1340"/>
          <w:tab w:val="left" w:pos="1800"/>
          <w:tab w:val="left" w:pos="2340"/>
          <w:tab w:val="left" w:pos="2960"/>
          <w:tab w:val="left" w:pos="3600"/>
          <w:tab w:val="left" w:pos="6480"/>
          <w:tab w:val="left" w:pos="8640"/>
        </w:tabs>
        <w:spacing w:after="0" w:line="240" w:lineRule="atLeast"/>
        <w:ind w:right="-720"/>
        <w:rPr>
          <w:rFonts w:ascii="Cambria" w:hAnsi="Cambria"/>
        </w:rPr>
      </w:pPr>
      <w:r w:rsidRPr="00045F63">
        <w:rPr>
          <w:rFonts w:ascii="Cambria" w:hAnsi="Cambria"/>
        </w:rPr>
        <w:t>Maintain the safety and integrity of the locked status of the units (</w:t>
      </w:r>
      <w:r w:rsidR="00547A97">
        <w:rPr>
          <w:rFonts w:ascii="Cambria" w:hAnsi="Cambria"/>
        </w:rPr>
        <w:t>2, 3, 4</w:t>
      </w:r>
      <w:r w:rsidRPr="00045F63">
        <w:rPr>
          <w:rFonts w:ascii="Cambria" w:hAnsi="Cambria"/>
        </w:rPr>
        <w:t>).</w:t>
      </w:r>
    </w:p>
    <w:p w14:paraId="3E9E963D" w14:textId="77777777" w:rsidR="007231F2" w:rsidRPr="00045F63" w:rsidRDefault="007231F2" w:rsidP="00311C54">
      <w:pPr>
        <w:pStyle w:val="NoSpacing"/>
        <w:numPr>
          <w:ilvl w:val="0"/>
          <w:numId w:val="2"/>
        </w:numPr>
        <w:tabs>
          <w:tab w:val="left" w:pos="360"/>
          <w:tab w:val="left" w:pos="720"/>
        </w:tabs>
        <w:rPr>
          <w:rFonts w:ascii="Cambria" w:hAnsi="Cambria"/>
        </w:rPr>
      </w:pPr>
      <w:r w:rsidRPr="00045F63">
        <w:rPr>
          <w:rFonts w:ascii="Cambria" w:hAnsi="Cambria"/>
        </w:rPr>
        <w:t>Report, record, and document all care, responses and events accurately and in a timely manner, completing all the required forms correctly (</w:t>
      </w:r>
      <w:r w:rsidR="00547A97">
        <w:rPr>
          <w:rFonts w:ascii="Cambria" w:hAnsi="Cambria"/>
        </w:rPr>
        <w:t>2, 3, 4, 5</w:t>
      </w:r>
      <w:r w:rsidRPr="00045F63">
        <w:rPr>
          <w:rFonts w:ascii="Cambria" w:hAnsi="Cambria"/>
        </w:rPr>
        <w:t>).</w:t>
      </w:r>
    </w:p>
    <w:p w14:paraId="64F67268" w14:textId="77777777" w:rsidR="007231F2" w:rsidRPr="00045F63" w:rsidRDefault="007231F2" w:rsidP="00311C54">
      <w:pPr>
        <w:pStyle w:val="NoSpacing"/>
        <w:numPr>
          <w:ilvl w:val="0"/>
          <w:numId w:val="2"/>
        </w:numPr>
        <w:tabs>
          <w:tab w:val="left" w:pos="360"/>
          <w:tab w:val="left" w:pos="720"/>
        </w:tabs>
        <w:rPr>
          <w:rFonts w:ascii="Cambria" w:hAnsi="Cambria"/>
        </w:rPr>
      </w:pPr>
      <w:r w:rsidRPr="00045F63">
        <w:rPr>
          <w:rFonts w:ascii="Cambria" w:hAnsi="Cambria"/>
        </w:rPr>
        <w:t xml:space="preserve">Report all </w:t>
      </w:r>
      <w:r w:rsidR="00547A97">
        <w:rPr>
          <w:rFonts w:ascii="Cambria" w:hAnsi="Cambria"/>
        </w:rPr>
        <w:t xml:space="preserve">pertinent </w:t>
      </w:r>
      <w:r w:rsidR="0064631B">
        <w:rPr>
          <w:rFonts w:ascii="Cambria" w:hAnsi="Cambria"/>
        </w:rPr>
        <w:t>patient</w:t>
      </w:r>
      <w:r w:rsidRPr="00045F63">
        <w:rPr>
          <w:rFonts w:ascii="Cambria" w:hAnsi="Cambria"/>
        </w:rPr>
        <w:t xml:space="preserve"> care given, and </w:t>
      </w:r>
      <w:r w:rsidR="0064631B">
        <w:rPr>
          <w:rFonts w:ascii="Cambria" w:hAnsi="Cambria"/>
        </w:rPr>
        <w:t>patient</w:t>
      </w:r>
      <w:r w:rsidRPr="00045F63">
        <w:rPr>
          <w:rFonts w:ascii="Cambria" w:hAnsi="Cambria"/>
        </w:rPr>
        <w:t xml:space="preserve"> responses to care, to the primary nurse prior to leaving the unit (</w:t>
      </w:r>
      <w:r w:rsidR="00001530">
        <w:rPr>
          <w:rFonts w:ascii="Cambria" w:hAnsi="Cambria"/>
        </w:rPr>
        <w:t>2, 3, 4, 5</w:t>
      </w:r>
      <w:r w:rsidRPr="00045F63">
        <w:rPr>
          <w:rFonts w:ascii="Cambria" w:hAnsi="Cambria"/>
        </w:rPr>
        <w:t>).</w:t>
      </w:r>
    </w:p>
    <w:p w14:paraId="5D8FEE39" w14:textId="77777777" w:rsidR="007231F2" w:rsidRPr="002A57A2" w:rsidRDefault="007231F2" w:rsidP="007231F2">
      <w:pPr>
        <w:pStyle w:val="NoSpacing"/>
        <w:tabs>
          <w:tab w:val="left" w:pos="360"/>
          <w:tab w:val="left" w:pos="720"/>
        </w:tabs>
        <w:ind w:left="360"/>
        <w:rPr>
          <w:rFonts w:ascii="Cambria" w:hAnsi="Cambria"/>
          <w:sz w:val="20"/>
        </w:rPr>
      </w:pPr>
    </w:p>
    <w:p w14:paraId="75B2F6DE" w14:textId="77777777" w:rsidR="007231F2" w:rsidRDefault="007231F2" w:rsidP="007231F2">
      <w:pPr>
        <w:tabs>
          <w:tab w:val="left" w:pos="440"/>
          <w:tab w:val="left" w:pos="900"/>
          <w:tab w:val="left" w:pos="1340"/>
          <w:tab w:val="left" w:pos="1800"/>
          <w:tab w:val="left" w:pos="2340"/>
          <w:tab w:val="left" w:pos="2960"/>
          <w:tab w:val="left" w:pos="3600"/>
          <w:tab w:val="left" w:pos="6480"/>
          <w:tab w:val="left" w:pos="8640"/>
        </w:tabs>
        <w:spacing w:line="240" w:lineRule="atLeast"/>
        <w:ind w:right="-720"/>
        <w:rPr>
          <w:rFonts w:ascii="Geneva" w:hAnsi="Geneva"/>
          <w:sz w:val="20"/>
        </w:rPr>
      </w:pPr>
      <w:r>
        <w:rPr>
          <w:rFonts w:ascii="Geneva" w:hAnsi="Geneva"/>
          <w:sz w:val="20"/>
        </w:rPr>
        <w:tab/>
      </w:r>
    </w:p>
    <w:p w14:paraId="4B837696" w14:textId="77777777" w:rsidR="00296AAD" w:rsidRDefault="00296AAD" w:rsidP="007231F2">
      <w:pPr>
        <w:tabs>
          <w:tab w:val="left" w:pos="440"/>
          <w:tab w:val="left" w:pos="900"/>
          <w:tab w:val="left" w:pos="1340"/>
          <w:tab w:val="left" w:pos="1800"/>
          <w:tab w:val="left" w:pos="2340"/>
          <w:tab w:val="left" w:pos="2960"/>
          <w:tab w:val="left" w:pos="3600"/>
          <w:tab w:val="left" w:pos="6480"/>
          <w:tab w:val="left" w:pos="8640"/>
        </w:tabs>
        <w:spacing w:line="240" w:lineRule="atLeast"/>
        <w:ind w:right="-720"/>
        <w:rPr>
          <w:rFonts w:ascii="Geneva" w:hAnsi="Geneva"/>
          <w:sz w:val="20"/>
        </w:rPr>
      </w:pPr>
    </w:p>
    <w:p w14:paraId="0EE2AF86" w14:textId="77777777" w:rsidR="004D0F37" w:rsidRDefault="004D0F37" w:rsidP="007231F2">
      <w:pPr>
        <w:tabs>
          <w:tab w:val="left" w:pos="440"/>
          <w:tab w:val="left" w:pos="900"/>
          <w:tab w:val="left" w:pos="1340"/>
          <w:tab w:val="left" w:pos="1800"/>
          <w:tab w:val="left" w:pos="2340"/>
          <w:tab w:val="left" w:pos="2960"/>
          <w:tab w:val="left" w:pos="3600"/>
          <w:tab w:val="left" w:pos="6480"/>
          <w:tab w:val="left" w:pos="8640"/>
        </w:tabs>
        <w:spacing w:line="240" w:lineRule="atLeast"/>
        <w:ind w:right="-720"/>
        <w:rPr>
          <w:rFonts w:ascii="Geneva" w:hAnsi="Geneva"/>
          <w:sz w:val="20"/>
        </w:rPr>
      </w:pPr>
    </w:p>
    <w:p w14:paraId="6DB58DA5" w14:textId="77777777" w:rsidR="00461198" w:rsidRPr="008001FF" w:rsidRDefault="00461198" w:rsidP="00461198">
      <w:pPr>
        <w:rPr>
          <w:rFonts w:ascii="Cambria" w:hAnsi="Cambria"/>
          <w:color w:val="000000"/>
          <w:sz w:val="24"/>
          <w:szCs w:val="24"/>
        </w:rPr>
      </w:pPr>
      <w:bookmarkStart w:id="1" w:name="CLINICALPERFORMANCESTANDARDS"/>
      <w:r>
        <w:rPr>
          <w:rFonts w:ascii="Cambria" w:hAnsi="Cambria"/>
          <w:b/>
          <w:color w:val="000000"/>
          <w:sz w:val="24"/>
          <w:szCs w:val="24"/>
          <w:u w:val="single"/>
        </w:rPr>
        <w:t xml:space="preserve">CLINICAL </w:t>
      </w:r>
      <w:r w:rsidRPr="008001FF">
        <w:rPr>
          <w:rFonts w:ascii="Cambria" w:hAnsi="Cambria"/>
          <w:b/>
          <w:color w:val="000000"/>
          <w:sz w:val="24"/>
          <w:szCs w:val="24"/>
          <w:u w:val="single"/>
        </w:rPr>
        <w:t>PERFORMANCE STANDARDS:</w:t>
      </w:r>
    </w:p>
    <w:bookmarkEnd w:id="1"/>
    <w:p w14:paraId="6907DB77" w14:textId="77777777" w:rsidR="00461198" w:rsidRPr="0037615E" w:rsidRDefault="00461198" w:rsidP="0037615E">
      <w:pPr>
        <w:pStyle w:val="NoSpacing"/>
        <w:rPr>
          <w:rFonts w:asciiTheme="minorHAnsi" w:hAnsiTheme="minorHAnsi"/>
        </w:rPr>
      </w:pPr>
      <w:r w:rsidRPr="0037615E">
        <w:rPr>
          <w:rFonts w:asciiTheme="minorHAnsi" w:hAnsiTheme="minorHAnsi"/>
        </w:rPr>
        <w:t>The Student will:</w:t>
      </w:r>
    </w:p>
    <w:p w14:paraId="6D7B4D0D" w14:textId="1DB7DEA0" w:rsidR="00631758" w:rsidRDefault="00631758" w:rsidP="00631758">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Participate in the daily activities of assigned </w:t>
      </w:r>
      <w:r>
        <w:rPr>
          <w:rFonts w:ascii="Cambria" w:hAnsi="Cambria"/>
          <w:color w:val="000000"/>
          <w:szCs w:val="24"/>
        </w:rPr>
        <w:t>patient</w:t>
      </w:r>
      <w:r w:rsidRPr="001F6DC2">
        <w:rPr>
          <w:rFonts w:ascii="Cambria" w:hAnsi="Cambria"/>
          <w:color w:val="000000"/>
          <w:szCs w:val="24"/>
        </w:rPr>
        <w:t>s, attending all unit meetings</w:t>
      </w:r>
      <w:r>
        <w:rPr>
          <w:rFonts w:ascii="Cambria" w:hAnsi="Cambria"/>
          <w:color w:val="000000"/>
          <w:szCs w:val="24"/>
        </w:rPr>
        <w:t>, groups</w:t>
      </w:r>
      <w:r w:rsidR="00891C4B">
        <w:rPr>
          <w:rFonts w:ascii="Cambria" w:hAnsi="Cambria"/>
          <w:color w:val="000000"/>
          <w:szCs w:val="24"/>
        </w:rPr>
        <w:t xml:space="preserve">, </w:t>
      </w:r>
      <w:r w:rsidR="00891C4B" w:rsidRPr="001F6DC2">
        <w:rPr>
          <w:rFonts w:ascii="Cambria" w:hAnsi="Cambria"/>
          <w:color w:val="000000"/>
          <w:szCs w:val="24"/>
        </w:rPr>
        <w:t>and</w:t>
      </w:r>
      <w:r w:rsidRPr="001F6DC2">
        <w:rPr>
          <w:rFonts w:ascii="Cambria" w:hAnsi="Cambria"/>
          <w:color w:val="000000"/>
          <w:szCs w:val="24"/>
        </w:rPr>
        <w:t xml:space="preserve"> activities.</w:t>
      </w:r>
    </w:p>
    <w:p w14:paraId="2E47F059" w14:textId="77777777" w:rsidR="00631758" w:rsidRPr="00631758" w:rsidRDefault="00631758" w:rsidP="00631758">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Seek out opportunities to practice therapeutic communication with all types of </w:t>
      </w:r>
      <w:r>
        <w:rPr>
          <w:rFonts w:ascii="Cambria" w:hAnsi="Cambria"/>
          <w:color w:val="000000"/>
          <w:szCs w:val="24"/>
        </w:rPr>
        <w:t>patient</w:t>
      </w:r>
      <w:r w:rsidRPr="001F6DC2">
        <w:rPr>
          <w:rFonts w:ascii="Cambria" w:hAnsi="Cambria"/>
          <w:color w:val="000000"/>
          <w:szCs w:val="24"/>
        </w:rPr>
        <w:t xml:space="preserve">s in addition to assigned </w:t>
      </w:r>
      <w:r>
        <w:rPr>
          <w:rFonts w:ascii="Cambria" w:hAnsi="Cambria"/>
          <w:color w:val="000000"/>
          <w:szCs w:val="24"/>
        </w:rPr>
        <w:t>patient</w:t>
      </w:r>
      <w:r w:rsidRPr="001F6DC2">
        <w:rPr>
          <w:rFonts w:ascii="Cambria" w:hAnsi="Cambria"/>
          <w:color w:val="000000"/>
          <w:szCs w:val="24"/>
        </w:rPr>
        <w:t>(s).</w:t>
      </w:r>
    </w:p>
    <w:p w14:paraId="18DC4D4B" w14:textId="77777777" w:rsidR="00461198" w:rsidRDefault="00461198" w:rsidP="006D52C2">
      <w:pPr>
        <w:numPr>
          <w:ilvl w:val="0"/>
          <w:numId w:val="12"/>
        </w:numPr>
        <w:spacing w:after="0" w:line="240" w:lineRule="auto"/>
        <w:rPr>
          <w:rFonts w:ascii="Cambria" w:hAnsi="Cambria"/>
          <w:color w:val="000000"/>
          <w:szCs w:val="24"/>
        </w:rPr>
      </w:pPr>
      <w:r>
        <w:rPr>
          <w:rFonts w:ascii="Cambria" w:hAnsi="Cambria"/>
        </w:rPr>
        <w:t xml:space="preserve">Document therapeutic </w:t>
      </w:r>
      <w:r w:rsidR="00CF27AF">
        <w:rPr>
          <w:rFonts w:ascii="Cambria" w:hAnsi="Cambria"/>
        </w:rPr>
        <w:t xml:space="preserve">communication </w:t>
      </w:r>
      <w:r>
        <w:rPr>
          <w:rFonts w:ascii="Cambria" w:hAnsi="Cambria"/>
        </w:rPr>
        <w:t>interactions on assigned patients correctly identifying therapeutic or blocking techniques and proposing alternative therapeutic solutions to identified blocks.</w:t>
      </w:r>
    </w:p>
    <w:p w14:paraId="568DEA3F"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Identify individual and group needs, assist as needed in the group setting.</w:t>
      </w:r>
    </w:p>
    <w:p w14:paraId="1D604EFA" w14:textId="77777777" w:rsidR="00461198" w:rsidRPr="001F6DC2" w:rsidRDefault="00631758" w:rsidP="006D52C2">
      <w:pPr>
        <w:numPr>
          <w:ilvl w:val="0"/>
          <w:numId w:val="12"/>
        </w:numPr>
        <w:spacing w:after="0" w:line="240" w:lineRule="auto"/>
        <w:rPr>
          <w:rFonts w:ascii="Cambria" w:hAnsi="Cambria"/>
          <w:color w:val="000000"/>
          <w:szCs w:val="24"/>
        </w:rPr>
      </w:pPr>
      <w:r>
        <w:rPr>
          <w:rFonts w:ascii="Cambria" w:hAnsi="Cambria"/>
          <w:color w:val="000000"/>
          <w:szCs w:val="24"/>
        </w:rPr>
        <w:t xml:space="preserve">Research and facilitate </w:t>
      </w:r>
      <w:r w:rsidR="00461198" w:rsidRPr="001F6DC2">
        <w:rPr>
          <w:rFonts w:ascii="Cambria" w:hAnsi="Cambria"/>
          <w:color w:val="000000"/>
          <w:szCs w:val="24"/>
        </w:rPr>
        <w:t>an educational or therapeutic group</w:t>
      </w:r>
      <w:r>
        <w:rPr>
          <w:rFonts w:ascii="Cambria" w:hAnsi="Cambria"/>
          <w:color w:val="000000"/>
          <w:szCs w:val="24"/>
        </w:rPr>
        <w:t xml:space="preserve"> for patients</w:t>
      </w:r>
      <w:r w:rsidR="00461198" w:rsidRPr="001F6DC2">
        <w:rPr>
          <w:rFonts w:ascii="Cambria" w:hAnsi="Cambria"/>
          <w:color w:val="000000"/>
          <w:szCs w:val="24"/>
        </w:rPr>
        <w:t xml:space="preserve"> as the facility permits.</w:t>
      </w:r>
    </w:p>
    <w:p w14:paraId="12C2895E"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Plan and implement therapeutic nursing interventions to promote adaptive behavior by focusing on reality orientation and by assisting with socialization, decision-making</w:t>
      </w:r>
      <w:r w:rsidR="002C4A69">
        <w:rPr>
          <w:rFonts w:ascii="Cambria" w:hAnsi="Cambria"/>
          <w:color w:val="000000"/>
          <w:szCs w:val="24"/>
        </w:rPr>
        <w:t>, relaxation techniques</w:t>
      </w:r>
      <w:r w:rsidRPr="001F6DC2">
        <w:rPr>
          <w:rFonts w:ascii="Cambria" w:hAnsi="Cambria"/>
          <w:color w:val="000000"/>
          <w:szCs w:val="24"/>
        </w:rPr>
        <w:t xml:space="preserve"> and problem solving.</w:t>
      </w:r>
    </w:p>
    <w:p w14:paraId="4C1C85A2" w14:textId="77777777" w:rsidR="00461198" w:rsidRDefault="00631758" w:rsidP="006D52C2">
      <w:pPr>
        <w:numPr>
          <w:ilvl w:val="0"/>
          <w:numId w:val="12"/>
        </w:numPr>
        <w:spacing w:after="0" w:line="240" w:lineRule="auto"/>
        <w:rPr>
          <w:rFonts w:ascii="Cambria" w:hAnsi="Cambria"/>
          <w:color w:val="000000"/>
          <w:szCs w:val="24"/>
        </w:rPr>
      </w:pPr>
      <w:r>
        <w:rPr>
          <w:rFonts w:ascii="Cambria" w:hAnsi="Cambria"/>
          <w:color w:val="000000"/>
          <w:szCs w:val="24"/>
        </w:rPr>
        <w:t>Continually self-evaluate and discuss</w:t>
      </w:r>
      <w:r w:rsidR="00461198" w:rsidRPr="001F6DC2">
        <w:rPr>
          <w:rFonts w:ascii="Cambria" w:hAnsi="Cambria"/>
          <w:color w:val="000000"/>
          <w:szCs w:val="24"/>
        </w:rPr>
        <w:t xml:space="preserve"> personal emotional responses to </w:t>
      </w:r>
      <w:r>
        <w:rPr>
          <w:rFonts w:ascii="Cambria" w:hAnsi="Cambria"/>
          <w:color w:val="000000"/>
          <w:szCs w:val="24"/>
        </w:rPr>
        <w:t xml:space="preserve">providing care in </w:t>
      </w:r>
      <w:r w:rsidR="00461198" w:rsidRPr="001F6DC2">
        <w:rPr>
          <w:rFonts w:ascii="Cambria" w:hAnsi="Cambria"/>
          <w:color w:val="000000"/>
          <w:szCs w:val="24"/>
        </w:rPr>
        <w:t>the psychiatric setting.</w:t>
      </w:r>
    </w:p>
    <w:p w14:paraId="05EB05A0" w14:textId="77777777" w:rsidR="00461198" w:rsidRPr="001F6DC2" w:rsidRDefault="00461198" w:rsidP="006D52C2">
      <w:pPr>
        <w:numPr>
          <w:ilvl w:val="0"/>
          <w:numId w:val="12"/>
        </w:numPr>
        <w:spacing w:after="0" w:line="240" w:lineRule="auto"/>
        <w:rPr>
          <w:rFonts w:ascii="Cambria" w:hAnsi="Cambria"/>
          <w:color w:val="000000"/>
          <w:szCs w:val="24"/>
        </w:rPr>
      </w:pPr>
      <w:r>
        <w:rPr>
          <w:rFonts w:ascii="Cambria" w:hAnsi="Cambria"/>
          <w:color w:val="000000"/>
          <w:szCs w:val="24"/>
        </w:rPr>
        <w:t>Seek out mentorship when experiencing challenges in therapeutic communication, patient interaction, or nursing interventions.</w:t>
      </w:r>
    </w:p>
    <w:p w14:paraId="24436C78"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Demonstrate knowledge of the therapeutic actions, drug interactions, side effects, mechanism of action, related laboratory values, and nursing implications of all medications administered to the </w:t>
      </w:r>
      <w:r>
        <w:rPr>
          <w:rFonts w:ascii="Cambria" w:hAnsi="Cambria"/>
          <w:color w:val="000000"/>
          <w:szCs w:val="24"/>
        </w:rPr>
        <w:t>patient</w:t>
      </w:r>
      <w:r w:rsidRPr="001F6DC2">
        <w:rPr>
          <w:rFonts w:ascii="Cambria" w:hAnsi="Cambria"/>
          <w:color w:val="000000"/>
          <w:szCs w:val="24"/>
        </w:rPr>
        <w:t xml:space="preserve"> and utilize that knowledge when assessing the </w:t>
      </w:r>
      <w:r>
        <w:rPr>
          <w:rFonts w:ascii="Cambria" w:hAnsi="Cambria"/>
          <w:color w:val="000000"/>
          <w:szCs w:val="24"/>
        </w:rPr>
        <w:t>patient</w:t>
      </w:r>
      <w:r w:rsidRPr="001F6DC2">
        <w:rPr>
          <w:rFonts w:ascii="Cambria" w:hAnsi="Cambria"/>
          <w:color w:val="000000"/>
          <w:szCs w:val="24"/>
        </w:rPr>
        <w:t xml:space="preserve"> and planning care.</w:t>
      </w:r>
    </w:p>
    <w:p w14:paraId="2F930921" w14:textId="77777777" w:rsidR="00461198"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Give accurate, ongoing health teaching and information to the </w:t>
      </w:r>
      <w:r>
        <w:rPr>
          <w:rFonts w:ascii="Cambria" w:hAnsi="Cambria"/>
          <w:color w:val="000000"/>
          <w:szCs w:val="24"/>
        </w:rPr>
        <w:t>patient</w:t>
      </w:r>
      <w:r w:rsidRPr="001F6DC2">
        <w:rPr>
          <w:rFonts w:ascii="Cambria" w:hAnsi="Cambria"/>
          <w:color w:val="000000"/>
          <w:szCs w:val="24"/>
        </w:rPr>
        <w:t xml:space="preserve"> and significant others </w:t>
      </w:r>
      <w:r>
        <w:rPr>
          <w:rFonts w:ascii="Cambria" w:hAnsi="Cambria"/>
          <w:color w:val="000000"/>
          <w:szCs w:val="24"/>
        </w:rPr>
        <w:t>to promote health and/or reduce health risks.</w:t>
      </w:r>
      <w:r w:rsidRPr="001F6DC2">
        <w:rPr>
          <w:rFonts w:ascii="Cambria" w:hAnsi="Cambria"/>
          <w:color w:val="000000"/>
          <w:szCs w:val="24"/>
        </w:rPr>
        <w:t xml:space="preserve">  Teaching methods are to be adapted to the </w:t>
      </w:r>
      <w:r>
        <w:rPr>
          <w:rFonts w:ascii="Cambria" w:hAnsi="Cambria"/>
          <w:color w:val="000000"/>
          <w:szCs w:val="24"/>
        </w:rPr>
        <w:t>patient</w:t>
      </w:r>
      <w:r w:rsidRPr="001F6DC2">
        <w:rPr>
          <w:rFonts w:ascii="Cambria" w:hAnsi="Cambria"/>
          <w:color w:val="000000"/>
          <w:szCs w:val="24"/>
        </w:rPr>
        <w:t>’s level of understanding and needs.</w:t>
      </w:r>
    </w:p>
    <w:p w14:paraId="36D20238" w14:textId="77777777" w:rsidR="00631758" w:rsidRPr="00631758" w:rsidRDefault="00631758" w:rsidP="00631758">
      <w:pPr>
        <w:numPr>
          <w:ilvl w:val="0"/>
          <w:numId w:val="12"/>
        </w:numPr>
        <w:spacing w:after="0" w:line="240" w:lineRule="auto"/>
        <w:rPr>
          <w:rFonts w:ascii="Cambria" w:hAnsi="Cambria"/>
          <w:color w:val="000000"/>
          <w:szCs w:val="24"/>
        </w:rPr>
      </w:pPr>
      <w:r>
        <w:rPr>
          <w:rFonts w:ascii="Cambria" w:hAnsi="Cambria"/>
          <w:color w:val="000000"/>
          <w:szCs w:val="24"/>
        </w:rPr>
        <w:t>Research and educate the patient/significant others about community-based outpatient support resources relevant to their situation.</w:t>
      </w:r>
    </w:p>
    <w:p w14:paraId="31ABDFE8" w14:textId="7107A841"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Demonstrate the ability to initiate </w:t>
      </w:r>
      <w:r w:rsidR="00891C4B">
        <w:rPr>
          <w:rFonts w:ascii="Cambria" w:hAnsi="Cambria"/>
          <w:color w:val="000000"/>
          <w:szCs w:val="24"/>
        </w:rPr>
        <w:t xml:space="preserve">a rapid response or BLS/CPR </w:t>
      </w:r>
      <w:r w:rsidRPr="001F6DC2">
        <w:rPr>
          <w:rFonts w:ascii="Cambria" w:hAnsi="Cambria"/>
          <w:color w:val="000000"/>
          <w:szCs w:val="24"/>
        </w:rPr>
        <w:t>as appropriate.</w:t>
      </w:r>
    </w:p>
    <w:p w14:paraId="29B99EA6"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For each assigned unit be familiar with: the location of the fire alarm(s), fire extinguisher(s), evacuation plan, emergency exits, means to call appropriate codes, location of emergency cart, use of the phone system, and location of emergency buttons in </w:t>
      </w:r>
      <w:r>
        <w:rPr>
          <w:rFonts w:ascii="Cambria" w:hAnsi="Cambria"/>
          <w:color w:val="000000"/>
          <w:szCs w:val="24"/>
        </w:rPr>
        <w:t>patient</w:t>
      </w:r>
      <w:r w:rsidRPr="001F6DC2">
        <w:rPr>
          <w:rFonts w:ascii="Cambria" w:hAnsi="Cambria"/>
          <w:color w:val="000000"/>
          <w:szCs w:val="24"/>
        </w:rPr>
        <w:t xml:space="preserve"> rooms.</w:t>
      </w:r>
    </w:p>
    <w:p w14:paraId="51081833"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During clinical care, verbally relate to the instructor pertinent assessment findings, primary problems and diagnoses with specific, behaviorally stated goals, planned therapeutic interventions, and evaluation of the effectiveness of interventions.</w:t>
      </w:r>
    </w:p>
    <w:p w14:paraId="31E46AFB" w14:textId="77777777" w:rsidR="00891C4B"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Accurately report and record </w:t>
      </w:r>
      <w:r>
        <w:rPr>
          <w:rFonts w:ascii="Cambria" w:hAnsi="Cambria"/>
          <w:color w:val="000000"/>
          <w:szCs w:val="24"/>
        </w:rPr>
        <w:t>patient</w:t>
      </w:r>
      <w:r w:rsidRPr="001F6DC2">
        <w:rPr>
          <w:rFonts w:ascii="Cambria" w:hAnsi="Cambria"/>
          <w:color w:val="000000"/>
          <w:szCs w:val="24"/>
        </w:rPr>
        <w:t xml:space="preserve"> behaviors, findings and care given on </w:t>
      </w:r>
      <w:r>
        <w:rPr>
          <w:rFonts w:ascii="Cambria" w:hAnsi="Cambria"/>
          <w:color w:val="000000"/>
          <w:szCs w:val="24"/>
        </w:rPr>
        <w:t>patient</w:t>
      </w:r>
      <w:r w:rsidRPr="001F6DC2">
        <w:rPr>
          <w:rFonts w:ascii="Cambria" w:hAnsi="Cambria"/>
          <w:color w:val="000000"/>
          <w:szCs w:val="24"/>
        </w:rPr>
        <w:t xml:space="preserve"> records.  Communicate these verbally to other involved health care personnel and instructor on an ongoing basis during the assigned clinical period.  </w:t>
      </w:r>
    </w:p>
    <w:p w14:paraId="3E954AD2" w14:textId="22E8E445"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Report suicidal ideation, aggressive or self-destructive behaviors immediately.</w:t>
      </w:r>
    </w:p>
    <w:p w14:paraId="00644285"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Complete charting process per agency protocol and rules related to student charting.</w:t>
      </w:r>
    </w:p>
    <w:p w14:paraId="21588ED5" w14:textId="77777777" w:rsidR="00461198" w:rsidRPr="001F6DC2" w:rsidRDefault="006462D1" w:rsidP="006D52C2">
      <w:pPr>
        <w:numPr>
          <w:ilvl w:val="0"/>
          <w:numId w:val="12"/>
        </w:numPr>
        <w:spacing w:after="0" w:line="240" w:lineRule="auto"/>
        <w:rPr>
          <w:rFonts w:ascii="Cambria" w:hAnsi="Cambria"/>
          <w:color w:val="000000"/>
          <w:szCs w:val="24"/>
        </w:rPr>
      </w:pPr>
      <w:r>
        <w:rPr>
          <w:rFonts w:ascii="Cambria" w:hAnsi="Cambria"/>
          <w:color w:val="000000"/>
          <w:szCs w:val="24"/>
        </w:rPr>
        <w:t>Prepare</w:t>
      </w:r>
      <w:r w:rsidR="00461198" w:rsidRPr="001F6DC2">
        <w:rPr>
          <w:rFonts w:ascii="Cambria" w:hAnsi="Cambria"/>
          <w:color w:val="000000"/>
          <w:szCs w:val="24"/>
        </w:rPr>
        <w:t xml:space="preserve"> medication sheets, mental status assessments, and process recordings for each </w:t>
      </w:r>
      <w:r w:rsidR="00461198">
        <w:rPr>
          <w:rFonts w:ascii="Cambria" w:hAnsi="Cambria"/>
          <w:color w:val="000000"/>
          <w:szCs w:val="24"/>
        </w:rPr>
        <w:t>patient</w:t>
      </w:r>
      <w:r w:rsidR="00461198" w:rsidRPr="001F6DC2">
        <w:rPr>
          <w:rFonts w:ascii="Cambria" w:hAnsi="Cambria"/>
          <w:color w:val="000000"/>
          <w:szCs w:val="24"/>
        </w:rPr>
        <w:t xml:space="preserve">.  </w:t>
      </w:r>
    </w:p>
    <w:p w14:paraId="5D6C42CB" w14:textId="1E5F577D" w:rsidR="00461198"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Formulate two written psychiatric nursing history and assessments, practice care plans and comprehensive nursing processes using the Roy </w:t>
      </w:r>
      <w:r w:rsidR="00891C4B">
        <w:rPr>
          <w:rFonts w:ascii="Cambria" w:hAnsi="Cambria"/>
          <w:color w:val="000000"/>
          <w:szCs w:val="24"/>
        </w:rPr>
        <w:t xml:space="preserve">Adaptation </w:t>
      </w:r>
      <w:r w:rsidRPr="001F6DC2">
        <w:rPr>
          <w:rFonts w:ascii="Cambria" w:hAnsi="Cambria"/>
          <w:color w:val="000000"/>
          <w:szCs w:val="24"/>
        </w:rPr>
        <w:t xml:space="preserve">Model </w:t>
      </w:r>
      <w:r w:rsidR="00891C4B">
        <w:rPr>
          <w:rFonts w:ascii="Cambria" w:hAnsi="Cambria"/>
          <w:color w:val="000000"/>
          <w:szCs w:val="24"/>
        </w:rPr>
        <w:t>and current</w:t>
      </w:r>
      <w:r>
        <w:rPr>
          <w:rFonts w:ascii="Cambria" w:hAnsi="Cambria"/>
          <w:color w:val="000000"/>
          <w:szCs w:val="24"/>
        </w:rPr>
        <w:t xml:space="preserve"> </w:t>
      </w:r>
      <w:r w:rsidR="00891C4B">
        <w:rPr>
          <w:rFonts w:ascii="Cambria" w:hAnsi="Cambria"/>
          <w:color w:val="000000"/>
          <w:szCs w:val="24"/>
        </w:rPr>
        <w:t xml:space="preserve">age, </w:t>
      </w:r>
      <w:r>
        <w:rPr>
          <w:rFonts w:ascii="Cambria" w:hAnsi="Cambria"/>
          <w:color w:val="000000"/>
          <w:szCs w:val="24"/>
        </w:rPr>
        <w:t xml:space="preserve">developmental stage, </w:t>
      </w:r>
      <w:r w:rsidR="00891C4B">
        <w:rPr>
          <w:rFonts w:ascii="Cambria" w:hAnsi="Cambria"/>
          <w:color w:val="000000"/>
          <w:szCs w:val="24"/>
        </w:rPr>
        <w:t xml:space="preserve">spiritual </w:t>
      </w:r>
      <w:r>
        <w:rPr>
          <w:rFonts w:ascii="Cambria" w:hAnsi="Cambria"/>
          <w:color w:val="000000"/>
          <w:szCs w:val="24"/>
        </w:rPr>
        <w:t xml:space="preserve">values, culture, </w:t>
      </w:r>
      <w:r w:rsidR="00891C4B">
        <w:rPr>
          <w:rFonts w:ascii="Cambria" w:hAnsi="Cambria"/>
          <w:color w:val="000000"/>
          <w:szCs w:val="24"/>
        </w:rPr>
        <w:t xml:space="preserve">and </w:t>
      </w:r>
      <w:r>
        <w:rPr>
          <w:rFonts w:ascii="Cambria" w:hAnsi="Cambria"/>
          <w:color w:val="000000"/>
          <w:szCs w:val="24"/>
        </w:rPr>
        <w:t>customs</w:t>
      </w:r>
      <w:r w:rsidRPr="001F6DC2">
        <w:rPr>
          <w:rFonts w:ascii="Cambria" w:hAnsi="Cambria"/>
          <w:color w:val="000000"/>
          <w:szCs w:val="24"/>
        </w:rPr>
        <w:t>.</w:t>
      </w:r>
    </w:p>
    <w:p w14:paraId="1D4B3D91"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Appraise personal performance </w:t>
      </w:r>
      <w:r w:rsidR="00597707">
        <w:rPr>
          <w:rFonts w:ascii="Cambria" w:hAnsi="Cambria"/>
          <w:color w:val="000000"/>
          <w:szCs w:val="24"/>
        </w:rPr>
        <w:t xml:space="preserve">by </w:t>
      </w:r>
      <w:r w:rsidR="00783E22">
        <w:rPr>
          <w:rFonts w:ascii="Cambria" w:hAnsi="Cambria"/>
          <w:color w:val="000000"/>
          <w:szCs w:val="24"/>
        </w:rPr>
        <w:t>self-reflection</w:t>
      </w:r>
      <w:r w:rsidR="00597707">
        <w:rPr>
          <w:rFonts w:ascii="Cambria" w:hAnsi="Cambria"/>
          <w:color w:val="000000"/>
          <w:szCs w:val="24"/>
        </w:rPr>
        <w:t xml:space="preserve"> in </w:t>
      </w:r>
      <w:r w:rsidR="00783E22">
        <w:rPr>
          <w:rFonts w:ascii="Cambria" w:hAnsi="Cambria"/>
          <w:color w:val="000000"/>
          <w:szCs w:val="24"/>
        </w:rPr>
        <w:t xml:space="preserve">the </w:t>
      </w:r>
      <w:r w:rsidR="00783E22" w:rsidRPr="001F6DC2">
        <w:rPr>
          <w:rFonts w:ascii="Cambria" w:hAnsi="Cambria"/>
          <w:color w:val="000000"/>
          <w:szCs w:val="24"/>
        </w:rPr>
        <w:t>weekly</w:t>
      </w:r>
      <w:r w:rsidRPr="001F6DC2">
        <w:rPr>
          <w:rFonts w:ascii="Cambria" w:hAnsi="Cambria"/>
          <w:color w:val="000000"/>
          <w:szCs w:val="24"/>
        </w:rPr>
        <w:t xml:space="preserve"> clinical evaluation</w:t>
      </w:r>
      <w:r w:rsidR="00597707">
        <w:rPr>
          <w:rFonts w:ascii="Cambria" w:hAnsi="Cambria"/>
          <w:color w:val="000000"/>
          <w:szCs w:val="24"/>
        </w:rPr>
        <w:t xml:space="preserve"> tool.</w:t>
      </w:r>
    </w:p>
    <w:p w14:paraId="6A8592A7"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Complete all </w:t>
      </w:r>
      <w:r>
        <w:rPr>
          <w:rFonts w:ascii="Cambria" w:hAnsi="Cambria"/>
          <w:color w:val="000000"/>
          <w:szCs w:val="24"/>
        </w:rPr>
        <w:t>patient</w:t>
      </w:r>
      <w:r w:rsidRPr="001F6DC2">
        <w:rPr>
          <w:rFonts w:ascii="Cambria" w:hAnsi="Cambria"/>
          <w:color w:val="000000"/>
          <w:szCs w:val="24"/>
        </w:rPr>
        <w:t xml:space="preserve"> care/clinical assignments and as scheduled.  If, for any reason care is incomplete, or the assignment cannot be completed, the instructor and the responsible staff person are to be notified as soon as the problem/delay is apparent.  </w:t>
      </w:r>
    </w:p>
    <w:p w14:paraId="21580C9A" w14:textId="77777777"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Report on duty at least 10 minutes prior to the beginning of the shift to the location to which assigned by the clinical instructor.</w:t>
      </w:r>
    </w:p>
    <w:p w14:paraId="49E8340E" w14:textId="5E5BFF1F" w:rsidR="00461198" w:rsidRPr="001F6DC2"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If tardy or unable to report on duty, notify both the instructor and the unit to which assigned prior to the time required to report on duty.  </w:t>
      </w:r>
    </w:p>
    <w:p w14:paraId="6C21DB32" w14:textId="77777777" w:rsidR="00461198" w:rsidRDefault="00461198" w:rsidP="006D52C2">
      <w:pPr>
        <w:numPr>
          <w:ilvl w:val="0"/>
          <w:numId w:val="12"/>
        </w:numPr>
        <w:spacing w:after="0" w:line="240" w:lineRule="auto"/>
        <w:rPr>
          <w:rFonts w:ascii="Cambria" w:hAnsi="Cambria"/>
          <w:color w:val="000000"/>
          <w:szCs w:val="24"/>
        </w:rPr>
      </w:pPr>
      <w:r w:rsidRPr="001F6DC2">
        <w:rPr>
          <w:rFonts w:ascii="Cambria" w:hAnsi="Cambria"/>
          <w:color w:val="000000"/>
          <w:szCs w:val="24"/>
        </w:rPr>
        <w:t>Students in the psychiatric nursing clinical area will wear appropriate, professional non-uniform clothing, closed toed, closed heeled and low-heeled footwear. No jeans, t-shirts or non-collared shirts, tight, short, or suggestive, clothing, necklaces, rings (other than a wedding band), earrings, bracelets, facial jewelry or body piercing may be worn. All clothing will be clean and neat at all times. Effective personal hygiene will be maintained.  Nametags with photo ID must be worn at all times.</w:t>
      </w:r>
    </w:p>
    <w:p w14:paraId="69E2EC65" w14:textId="77777777" w:rsidR="00461198" w:rsidRPr="001F6DC2" w:rsidRDefault="00461198" w:rsidP="006D52C2">
      <w:pPr>
        <w:numPr>
          <w:ilvl w:val="0"/>
          <w:numId w:val="12"/>
        </w:numPr>
        <w:spacing w:after="0" w:line="240" w:lineRule="auto"/>
        <w:rPr>
          <w:rFonts w:ascii="Cambria" w:hAnsi="Cambria"/>
          <w:color w:val="000000"/>
          <w:szCs w:val="24"/>
        </w:rPr>
      </w:pPr>
      <w:r>
        <w:rPr>
          <w:rFonts w:ascii="Cambria" w:hAnsi="Cambria"/>
          <w:color w:val="000000"/>
          <w:szCs w:val="24"/>
        </w:rPr>
        <w:t>Maintain professional nurse-patient boundaries.</w:t>
      </w:r>
    </w:p>
    <w:p w14:paraId="36AD3049" w14:textId="3F6A98F8" w:rsidR="00AA1D08" w:rsidRDefault="00461198" w:rsidP="00461198">
      <w:pPr>
        <w:numPr>
          <w:ilvl w:val="0"/>
          <w:numId w:val="12"/>
        </w:numPr>
        <w:spacing w:after="0" w:line="240" w:lineRule="auto"/>
        <w:rPr>
          <w:rFonts w:ascii="Cambria" w:hAnsi="Cambria"/>
          <w:color w:val="000000"/>
          <w:szCs w:val="24"/>
        </w:rPr>
      </w:pPr>
      <w:r w:rsidRPr="001F6DC2">
        <w:rPr>
          <w:rFonts w:ascii="Cambria" w:hAnsi="Cambria"/>
          <w:color w:val="000000"/>
          <w:szCs w:val="24"/>
        </w:rPr>
        <w:t xml:space="preserve">Adhere to the strictest ethical principles of confidentiality and protection of the privacy of each individual </w:t>
      </w:r>
      <w:r>
        <w:rPr>
          <w:rFonts w:ascii="Cambria" w:hAnsi="Cambria"/>
          <w:color w:val="000000"/>
          <w:szCs w:val="24"/>
        </w:rPr>
        <w:t>patient</w:t>
      </w:r>
      <w:r w:rsidRPr="001F6DC2">
        <w:rPr>
          <w:rFonts w:ascii="Cambria" w:hAnsi="Cambria"/>
          <w:color w:val="000000"/>
          <w:szCs w:val="24"/>
        </w:rPr>
        <w:t xml:space="preserve"> at all times.</w:t>
      </w:r>
    </w:p>
    <w:p w14:paraId="777B2826" w14:textId="77777777" w:rsidR="0037615E" w:rsidRPr="0037615E" w:rsidRDefault="0037615E" w:rsidP="0037615E">
      <w:pPr>
        <w:spacing w:after="0" w:line="240" w:lineRule="auto"/>
        <w:ind w:left="720"/>
        <w:rPr>
          <w:rFonts w:ascii="Cambria" w:hAnsi="Cambria"/>
          <w:color w:val="000000"/>
          <w:szCs w:val="24"/>
        </w:rPr>
      </w:pPr>
    </w:p>
    <w:p w14:paraId="146DB560" w14:textId="3C6AA3D4" w:rsidR="00461198" w:rsidRPr="0037615E" w:rsidRDefault="00461198" w:rsidP="00461198">
      <w:pPr>
        <w:rPr>
          <w:rFonts w:ascii="Cambria" w:hAnsi="Cambria"/>
          <w:b/>
          <w:color w:val="000000"/>
          <w:sz w:val="24"/>
          <w:szCs w:val="24"/>
        </w:rPr>
      </w:pPr>
      <w:r w:rsidRPr="008001FF">
        <w:rPr>
          <w:rFonts w:ascii="Cambria" w:hAnsi="Cambria"/>
          <w:b/>
          <w:color w:val="000000"/>
          <w:sz w:val="24"/>
          <w:szCs w:val="24"/>
          <w:u w:val="single"/>
        </w:rPr>
        <w:t>CLINICAL EVALUATION</w:t>
      </w:r>
      <w:r w:rsidRPr="008001FF">
        <w:rPr>
          <w:rFonts w:ascii="Cambria" w:hAnsi="Cambria"/>
          <w:b/>
          <w:color w:val="000000"/>
          <w:sz w:val="24"/>
          <w:szCs w:val="24"/>
        </w:rPr>
        <w:t>:</w:t>
      </w:r>
    </w:p>
    <w:p w14:paraId="4FD3D21B" w14:textId="77777777" w:rsidR="00461198" w:rsidRDefault="00461198" w:rsidP="00461198">
      <w:pPr>
        <w:pStyle w:val="ListParagraph"/>
        <w:spacing w:after="0"/>
        <w:ind w:left="0"/>
        <w:rPr>
          <w:rFonts w:ascii="Cambria" w:hAnsi="Cambria"/>
          <w:sz w:val="24"/>
          <w:szCs w:val="24"/>
        </w:rPr>
      </w:pPr>
      <w:r w:rsidRPr="00F16ABD">
        <w:rPr>
          <w:rFonts w:ascii="Cambria" w:hAnsi="Cambria"/>
          <w:sz w:val="24"/>
          <w:szCs w:val="24"/>
        </w:rPr>
        <w:t>Weekly clinical evaluation performance will be graded on</w:t>
      </w:r>
      <w:r>
        <w:rPr>
          <w:rFonts w:ascii="Cambria" w:hAnsi="Cambria"/>
          <w:sz w:val="24"/>
          <w:szCs w:val="24"/>
        </w:rPr>
        <w:t xml:space="preserve"> the following scale: </w:t>
      </w:r>
    </w:p>
    <w:p w14:paraId="0C30326C" w14:textId="77777777" w:rsidR="00461198" w:rsidRPr="00C84F33" w:rsidRDefault="00461198" w:rsidP="00461198">
      <w:pPr>
        <w:pStyle w:val="ListParagraph"/>
        <w:spacing w:after="0"/>
        <w:ind w:left="0"/>
        <w:rPr>
          <w:rFonts w:ascii="Cambria" w:hAnsi="Cambria"/>
          <w:sz w:val="24"/>
          <w:szCs w:val="24"/>
        </w:rPr>
      </w:pPr>
      <w:r w:rsidRPr="00C84F33">
        <w:rPr>
          <w:rFonts w:ascii="Cambria" w:hAnsi="Cambria"/>
          <w:b/>
          <w:sz w:val="24"/>
          <w:szCs w:val="24"/>
        </w:rPr>
        <w:t>Satisfactory</w:t>
      </w:r>
      <w:r w:rsidRPr="00C84F33">
        <w:rPr>
          <w:rFonts w:ascii="Cambria" w:hAnsi="Cambria"/>
          <w:sz w:val="24"/>
          <w:szCs w:val="24"/>
        </w:rPr>
        <w:t xml:space="preserve">:  Clinical performance demonstrates continued growth towards course competencies. Behaviors are consistent, safe, and performed at expected learner level described in the student competency behavior descriptors for satisfactory performance.  </w:t>
      </w:r>
    </w:p>
    <w:p w14:paraId="300B2031" w14:textId="77777777" w:rsidR="00461198" w:rsidRPr="00C84F33" w:rsidRDefault="00461198" w:rsidP="00461198">
      <w:pPr>
        <w:pStyle w:val="ListParagraph"/>
        <w:spacing w:after="0"/>
        <w:ind w:left="0"/>
        <w:rPr>
          <w:rFonts w:ascii="Cambria" w:hAnsi="Cambria"/>
          <w:sz w:val="24"/>
          <w:szCs w:val="24"/>
        </w:rPr>
      </w:pPr>
      <w:r w:rsidRPr="00C84F33">
        <w:rPr>
          <w:rFonts w:ascii="Cambria" w:hAnsi="Cambria"/>
          <w:b/>
          <w:sz w:val="24"/>
          <w:szCs w:val="24"/>
        </w:rPr>
        <w:t xml:space="preserve">Needs Improvement:  </w:t>
      </w:r>
      <w:r w:rsidRPr="00C84F33">
        <w:rPr>
          <w:rFonts w:ascii="Cambria" w:hAnsi="Cambria"/>
          <w:sz w:val="24"/>
          <w:szCs w:val="24"/>
        </w:rPr>
        <w:t xml:space="preserve">Behaviors manifested have potential for causing harm.  Student requires excessive prompting and direction to perform safely and at expected learner level. </w:t>
      </w:r>
    </w:p>
    <w:p w14:paraId="35DED22A" w14:textId="7D2ABA40" w:rsidR="00461198" w:rsidRDefault="00461198" w:rsidP="00461198">
      <w:pPr>
        <w:rPr>
          <w:rFonts w:ascii="Cambria" w:hAnsi="Cambria"/>
          <w:sz w:val="24"/>
          <w:szCs w:val="24"/>
        </w:rPr>
      </w:pPr>
      <w:r w:rsidRPr="00C84F33">
        <w:rPr>
          <w:rFonts w:ascii="Cambria" w:hAnsi="Cambria"/>
          <w:b/>
          <w:sz w:val="24"/>
          <w:szCs w:val="24"/>
        </w:rPr>
        <w:t xml:space="preserve">Unsatisfactory:  </w:t>
      </w:r>
      <w:r w:rsidRPr="00C84F33">
        <w:rPr>
          <w:rFonts w:ascii="Cambria" w:hAnsi="Cambria"/>
          <w:sz w:val="24"/>
          <w:szCs w:val="24"/>
        </w:rPr>
        <w:t>Behaviors performed are unsafe.  Omits student behaviors required to achieve course competencies.  Student behaviors lack knowledge base and skill</w:t>
      </w:r>
      <w:r w:rsidR="00891C4B">
        <w:rPr>
          <w:rFonts w:ascii="Cambria" w:hAnsi="Cambria"/>
          <w:sz w:val="24"/>
          <w:szCs w:val="24"/>
        </w:rPr>
        <w:t xml:space="preserve"> competencies expected</w:t>
      </w:r>
      <w:r w:rsidRPr="00C84F33">
        <w:rPr>
          <w:rFonts w:ascii="Cambria" w:hAnsi="Cambria"/>
          <w:sz w:val="24"/>
          <w:szCs w:val="24"/>
        </w:rPr>
        <w:t>.</w:t>
      </w:r>
    </w:p>
    <w:p w14:paraId="43D61FE0" w14:textId="2FF9F2CC" w:rsidR="00461198" w:rsidRPr="0037615E" w:rsidRDefault="00461198" w:rsidP="00461198">
      <w:pPr>
        <w:rPr>
          <w:rFonts w:ascii="Cambria" w:hAnsi="Cambria"/>
          <w:color w:val="000000"/>
          <w:szCs w:val="24"/>
        </w:rPr>
      </w:pPr>
      <w:r w:rsidRPr="00F16ABD">
        <w:rPr>
          <w:rFonts w:ascii="Cambria" w:hAnsi="Cambria"/>
          <w:color w:val="000000"/>
          <w:sz w:val="24"/>
          <w:szCs w:val="24"/>
        </w:rPr>
        <w:t xml:space="preserve">Each clinical day is evaluated according to the criteria in the clinical evaluation tool. The form is submitted to the instructor at the end of the clinical experience for the week. </w:t>
      </w:r>
      <w:r w:rsidR="0043794B">
        <w:rPr>
          <w:rFonts w:ascii="Cambria" w:hAnsi="Cambria"/>
          <w:color w:val="000000"/>
          <w:sz w:val="24"/>
          <w:szCs w:val="24"/>
        </w:rPr>
        <w:t>Documenting nursing behaviors by the student and the clinical instructor on the tool each week supports the performance ratings</w:t>
      </w:r>
      <w:r w:rsidRPr="00F16ABD">
        <w:rPr>
          <w:rFonts w:ascii="Cambria" w:hAnsi="Cambria"/>
          <w:color w:val="000000"/>
          <w:sz w:val="24"/>
          <w:szCs w:val="24"/>
        </w:rPr>
        <w:t xml:space="preserve">. </w:t>
      </w:r>
      <w:r>
        <w:rPr>
          <w:rFonts w:ascii="Cambria" w:hAnsi="Cambria"/>
          <w:color w:val="000000"/>
          <w:sz w:val="24"/>
          <w:szCs w:val="24"/>
        </w:rPr>
        <w:t xml:space="preserve">  </w:t>
      </w:r>
      <w:r w:rsidRPr="00F16ABD">
        <w:rPr>
          <w:rFonts w:ascii="Cambria" w:hAnsi="Cambria"/>
          <w:color w:val="000000"/>
          <w:sz w:val="24"/>
          <w:szCs w:val="24"/>
        </w:rPr>
        <w:t xml:space="preserve">The student must receive a </w:t>
      </w:r>
      <w:r>
        <w:rPr>
          <w:rFonts w:ascii="Cambria" w:hAnsi="Cambria"/>
          <w:color w:val="000000"/>
          <w:sz w:val="24"/>
          <w:szCs w:val="24"/>
        </w:rPr>
        <w:t>“Satisfactory”</w:t>
      </w:r>
      <w:r>
        <w:rPr>
          <w:rFonts w:ascii="Cambria" w:hAnsi="Cambria"/>
          <w:b/>
          <w:color w:val="000000"/>
          <w:sz w:val="24"/>
          <w:szCs w:val="24"/>
        </w:rPr>
        <w:t xml:space="preserve"> </w:t>
      </w:r>
      <w:r w:rsidRPr="00F16ABD">
        <w:rPr>
          <w:rFonts w:ascii="Cambria" w:hAnsi="Cambria"/>
          <w:color w:val="000000"/>
          <w:sz w:val="24"/>
          <w:szCs w:val="24"/>
        </w:rPr>
        <w:t xml:space="preserve">performance </w:t>
      </w:r>
      <w:r>
        <w:rPr>
          <w:rFonts w:ascii="Cambria" w:hAnsi="Cambria"/>
          <w:color w:val="000000"/>
          <w:sz w:val="24"/>
          <w:szCs w:val="24"/>
        </w:rPr>
        <w:t>rating</w:t>
      </w:r>
      <w:r w:rsidRPr="00F16ABD">
        <w:rPr>
          <w:rFonts w:ascii="Cambria" w:hAnsi="Cambria"/>
          <w:color w:val="000000"/>
          <w:sz w:val="24"/>
          <w:szCs w:val="24"/>
        </w:rPr>
        <w:t xml:space="preserve"> for all criteria on the weekly clinical evaluation form for </w:t>
      </w:r>
      <w:r w:rsidRPr="00F16ABD">
        <w:rPr>
          <w:rFonts w:ascii="Cambria" w:hAnsi="Cambria"/>
          <w:b/>
          <w:color w:val="000000"/>
          <w:sz w:val="24"/>
          <w:szCs w:val="24"/>
        </w:rPr>
        <w:t xml:space="preserve">a minimum of seventy-five percent (61 hours) </w:t>
      </w:r>
      <w:r w:rsidRPr="00F16ABD">
        <w:rPr>
          <w:rFonts w:ascii="Cambria" w:hAnsi="Cambria"/>
          <w:color w:val="000000"/>
          <w:sz w:val="24"/>
          <w:szCs w:val="24"/>
        </w:rPr>
        <w:t xml:space="preserve">of the clinical days of the course. Therefore, students attending clinics involving </w:t>
      </w:r>
      <w:proofErr w:type="gramStart"/>
      <w:r w:rsidRPr="00F16ABD">
        <w:rPr>
          <w:rFonts w:ascii="Cambria" w:hAnsi="Cambria"/>
          <w:color w:val="000000"/>
          <w:sz w:val="24"/>
          <w:szCs w:val="24"/>
        </w:rPr>
        <w:t>12 hour</w:t>
      </w:r>
      <w:proofErr w:type="gramEnd"/>
      <w:r w:rsidRPr="00F16ABD">
        <w:rPr>
          <w:rFonts w:ascii="Cambria" w:hAnsi="Cambria"/>
          <w:color w:val="000000"/>
          <w:sz w:val="24"/>
          <w:szCs w:val="24"/>
        </w:rPr>
        <w:t xml:space="preserve"> shifts may not receive more than one </w:t>
      </w:r>
      <w:r>
        <w:rPr>
          <w:rFonts w:ascii="Cambria" w:hAnsi="Cambria"/>
          <w:color w:val="000000"/>
          <w:sz w:val="24"/>
          <w:szCs w:val="24"/>
        </w:rPr>
        <w:t xml:space="preserve">clinical day </w:t>
      </w:r>
      <w:r w:rsidRPr="00F16ABD">
        <w:rPr>
          <w:rFonts w:ascii="Cambria" w:hAnsi="Cambria"/>
          <w:color w:val="000000"/>
          <w:sz w:val="24"/>
          <w:szCs w:val="24"/>
        </w:rPr>
        <w:t xml:space="preserve">rating </w:t>
      </w:r>
      <w:r>
        <w:rPr>
          <w:rFonts w:ascii="Cambria" w:hAnsi="Cambria"/>
          <w:color w:val="000000"/>
          <w:sz w:val="24"/>
          <w:szCs w:val="24"/>
        </w:rPr>
        <w:t xml:space="preserve">at “Needs </w:t>
      </w:r>
      <w:r w:rsidR="00FA2B03">
        <w:rPr>
          <w:rFonts w:ascii="Cambria" w:hAnsi="Cambria"/>
          <w:color w:val="000000"/>
          <w:sz w:val="24"/>
          <w:szCs w:val="24"/>
        </w:rPr>
        <w:t>Improvement or</w:t>
      </w:r>
      <w:r>
        <w:rPr>
          <w:rFonts w:ascii="Cambria" w:hAnsi="Cambria"/>
          <w:color w:val="000000"/>
          <w:sz w:val="24"/>
          <w:szCs w:val="24"/>
        </w:rPr>
        <w:t xml:space="preserve"> “Unsatisfactory” </w:t>
      </w:r>
      <w:r w:rsidRPr="00F16ABD">
        <w:rPr>
          <w:rFonts w:ascii="Cambria" w:hAnsi="Cambria"/>
          <w:color w:val="000000"/>
          <w:sz w:val="24"/>
          <w:szCs w:val="24"/>
        </w:rPr>
        <w:t xml:space="preserve">and those students in 8 hour clinics no more than two </w:t>
      </w:r>
      <w:r>
        <w:rPr>
          <w:rFonts w:ascii="Cambria" w:hAnsi="Cambria"/>
          <w:color w:val="000000"/>
          <w:sz w:val="24"/>
          <w:szCs w:val="24"/>
        </w:rPr>
        <w:t>clinic days rating at “Needs Improvement or “Unsatisfactory</w:t>
      </w:r>
      <w:r w:rsidR="0037615E">
        <w:rPr>
          <w:rFonts w:ascii="Cambria" w:hAnsi="Cambria"/>
          <w:color w:val="000000"/>
          <w:sz w:val="24"/>
          <w:szCs w:val="24"/>
        </w:rPr>
        <w:t xml:space="preserve">. </w:t>
      </w:r>
      <w:r w:rsidRPr="00F16ABD">
        <w:rPr>
          <w:rFonts w:ascii="Cambria" w:hAnsi="Cambria"/>
          <w:color w:val="000000"/>
          <w:sz w:val="24"/>
          <w:szCs w:val="24"/>
        </w:rPr>
        <w:t xml:space="preserve"> Numbers greater than these will </w:t>
      </w:r>
      <w:r>
        <w:rPr>
          <w:rFonts w:ascii="Cambria" w:hAnsi="Cambria"/>
          <w:color w:val="000000"/>
          <w:sz w:val="24"/>
          <w:szCs w:val="24"/>
        </w:rPr>
        <w:t>result in failure of</w:t>
      </w:r>
      <w:r w:rsidRPr="00F16ABD">
        <w:rPr>
          <w:rFonts w:ascii="Cambria" w:hAnsi="Cambria"/>
          <w:color w:val="000000"/>
          <w:sz w:val="24"/>
          <w:szCs w:val="24"/>
        </w:rPr>
        <w:t xml:space="preserve"> the course regardless of the theory grade. The student </w:t>
      </w:r>
      <w:r w:rsidRPr="00F16ABD">
        <w:rPr>
          <w:rFonts w:ascii="Cambria" w:hAnsi="Cambria"/>
          <w:b/>
          <w:color w:val="000000"/>
          <w:sz w:val="24"/>
          <w:szCs w:val="24"/>
        </w:rPr>
        <w:t>must</w:t>
      </w:r>
      <w:r w:rsidRPr="00F16ABD">
        <w:rPr>
          <w:rFonts w:ascii="Cambria" w:hAnsi="Cambria"/>
          <w:color w:val="000000"/>
          <w:sz w:val="24"/>
          <w:szCs w:val="24"/>
        </w:rPr>
        <w:t xml:space="preserve"> review </w:t>
      </w:r>
      <w:r>
        <w:rPr>
          <w:rFonts w:ascii="Cambria" w:hAnsi="Cambria"/>
          <w:color w:val="000000"/>
          <w:sz w:val="24"/>
          <w:szCs w:val="24"/>
        </w:rPr>
        <w:t xml:space="preserve">ratings of “Needs Improvement: or “Unsatisfactory” </w:t>
      </w:r>
      <w:r w:rsidRPr="00F16ABD">
        <w:rPr>
          <w:rFonts w:ascii="Cambria" w:hAnsi="Cambria"/>
          <w:color w:val="000000"/>
          <w:sz w:val="24"/>
          <w:szCs w:val="24"/>
        </w:rPr>
        <w:t xml:space="preserve">on the clinical form and discuss the behavior in the </w:t>
      </w:r>
      <w:r w:rsidR="00597707">
        <w:rPr>
          <w:rFonts w:ascii="Cambria" w:hAnsi="Cambria"/>
          <w:color w:val="000000"/>
          <w:sz w:val="24"/>
          <w:szCs w:val="24"/>
        </w:rPr>
        <w:t>an</w:t>
      </w:r>
      <w:r w:rsidRPr="00F16ABD">
        <w:rPr>
          <w:rFonts w:ascii="Cambria" w:hAnsi="Cambria"/>
          <w:color w:val="000000"/>
          <w:sz w:val="24"/>
          <w:szCs w:val="24"/>
        </w:rPr>
        <w:t xml:space="preserve"> anecdotal record with documentation of appropriate interventions for improvement</w:t>
      </w:r>
      <w:r w:rsidRPr="001F6DC2">
        <w:rPr>
          <w:rFonts w:ascii="Cambria" w:hAnsi="Cambria"/>
          <w:color w:val="000000"/>
          <w:szCs w:val="24"/>
        </w:rPr>
        <w:t xml:space="preserve">. </w:t>
      </w:r>
    </w:p>
    <w:p w14:paraId="0891A53A" w14:textId="77777777" w:rsidR="00461198" w:rsidRPr="00FA16BC" w:rsidRDefault="00461198" w:rsidP="00461198">
      <w:pPr>
        <w:rPr>
          <w:rFonts w:ascii="Cambria" w:hAnsi="Cambria"/>
          <w:b/>
          <w:color w:val="000000"/>
          <w:szCs w:val="24"/>
        </w:rPr>
      </w:pPr>
      <w:r w:rsidRPr="001F6DC2">
        <w:rPr>
          <w:rFonts w:ascii="Cambria" w:hAnsi="Cambria"/>
          <w:b/>
          <w:color w:val="000000"/>
          <w:szCs w:val="24"/>
        </w:rPr>
        <w:t xml:space="preserve">Note: Any student behavior that puts a </w:t>
      </w:r>
      <w:r>
        <w:rPr>
          <w:rFonts w:ascii="Cambria" w:hAnsi="Cambria"/>
          <w:b/>
          <w:color w:val="000000"/>
          <w:szCs w:val="24"/>
        </w:rPr>
        <w:t>patient</w:t>
      </w:r>
      <w:r w:rsidRPr="001F6DC2">
        <w:rPr>
          <w:rFonts w:ascii="Cambria" w:hAnsi="Cambria"/>
          <w:b/>
          <w:color w:val="000000"/>
          <w:szCs w:val="24"/>
        </w:rPr>
        <w:t xml:space="preserve"> in jeopardy (including, but not limited to, emotional, physical, environmental jeopardy), has the potential to cause harm, results in actual harm or injury, or that is life-threatening, will result in immediate removal of the student from the clinic. </w:t>
      </w:r>
      <w:r w:rsidR="0043794B" w:rsidRPr="001F6DC2">
        <w:rPr>
          <w:rFonts w:ascii="Cambria" w:hAnsi="Cambria"/>
          <w:b/>
          <w:color w:val="000000"/>
          <w:szCs w:val="24"/>
        </w:rPr>
        <w:t>The semester faculty team together with the Chairperson of the Health Sciences Division will review student behaviors</w:t>
      </w:r>
      <w:r w:rsidRPr="001F6DC2">
        <w:rPr>
          <w:rFonts w:ascii="Cambria" w:hAnsi="Cambria"/>
          <w:b/>
          <w:color w:val="000000"/>
          <w:szCs w:val="24"/>
        </w:rPr>
        <w:t>. Such behaviors will result in clinical failure, withdrawal from the course with a grade of "F" and possible suspension or expulsion from the Nursing Program.</w:t>
      </w:r>
    </w:p>
    <w:p w14:paraId="567C552C" w14:textId="77777777" w:rsidR="007231F2" w:rsidRPr="00967FFC" w:rsidRDefault="007231F2" w:rsidP="007231F2">
      <w:pPr>
        <w:tabs>
          <w:tab w:val="left" w:pos="440"/>
          <w:tab w:val="left" w:pos="900"/>
          <w:tab w:val="left" w:pos="1340"/>
          <w:tab w:val="left" w:pos="1800"/>
          <w:tab w:val="left" w:pos="2340"/>
          <w:tab w:val="left" w:pos="2960"/>
          <w:tab w:val="left" w:pos="3600"/>
          <w:tab w:val="left" w:pos="6480"/>
          <w:tab w:val="left" w:pos="8640"/>
        </w:tabs>
        <w:spacing w:line="240" w:lineRule="atLeast"/>
        <w:ind w:right="-720"/>
        <w:rPr>
          <w:rFonts w:ascii="Cambria" w:hAnsi="Cambria"/>
          <w:sz w:val="20"/>
        </w:rPr>
      </w:pPr>
    </w:p>
    <w:p w14:paraId="7ADC4E2D" w14:textId="77777777" w:rsidR="007231F2" w:rsidRDefault="007231F2" w:rsidP="007231F2">
      <w:pPr>
        <w:tabs>
          <w:tab w:val="left" w:pos="440"/>
          <w:tab w:val="left" w:pos="900"/>
          <w:tab w:val="left" w:pos="1340"/>
          <w:tab w:val="left" w:pos="1800"/>
          <w:tab w:val="left" w:pos="2340"/>
          <w:tab w:val="left" w:pos="2960"/>
          <w:tab w:val="left" w:pos="3600"/>
          <w:tab w:val="left" w:pos="6480"/>
          <w:tab w:val="left" w:pos="8640"/>
        </w:tabs>
        <w:spacing w:line="240" w:lineRule="atLeast"/>
        <w:ind w:right="-720"/>
        <w:rPr>
          <w:rFonts w:ascii="Cambria" w:hAnsi="Cambria"/>
          <w:sz w:val="20"/>
        </w:rPr>
      </w:pPr>
    </w:p>
    <w:p w14:paraId="2B56B653" w14:textId="77777777" w:rsidR="00597707" w:rsidRPr="00967FFC" w:rsidRDefault="00597707" w:rsidP="007231F2">
      <w:pPr>
        <w:tabs>
          <w:tab w:val="left" w:pos="440"/>
          <w:tab w:val="left" w:pos="900"/>
          <w:tab w:val="left" w:pos="1340"/>
          <w:tab w:val="left" w:pos="1800"/>
          <w:tab w:val="left" w:pos="2340"/>
          <w:tab w:val="left" w:pos="2960"/>
          <w:tab w:val="left" w:pos="3600"/>
          <w:tab w:val="left" w:pos="6480"/>
          <w:tab w:val="left" w:pos="8640"/>
        </w:tabs>
        <w:spacing w:line="240" w:lineRule="atLeast"/>
        <w:ind w:right="-720"/>
        <w:rPr>
          <w:rFonts w:ascii="Cambria" w:hAnsi="Cambria"/>
          <w:sz w:val="20"/>
        </w:rPr>
      </w:pPr>
    </w:p>
    <w:p w14:paraId="389D453A" w14:textId="77777777" w:rsidR="00B90940" w:rsidRPr="002241FF" w:rsidRDefault="00B90940" w:rsidP="00B90940">
      <w:pPr>
        <w:pStyle w:val="NoSpacing"/>
        <w:jc w:val="center"/>
        <w:rPr>
          <w:rFonts w:ascii="Cambria" w:hAnsi="Cambria"/>
          <w:b/>
          <w:sz w:val="28"/>
          <w:szCs w:val="28"/>
          <w:u w:val="single"/>
        </w:rPr>
      </w:pPr>
      <w:bookmarkStart w:id="2" w:name="ClinicalAgencies"/>
      <w:r w:rsidRPr="002241FF">
        <w:rPr>
          <w:rFonts w:ascii="Cambria" w:hAnsi="Cambria"/>
          <w:b/>
          <w:sz w:val="28"/>
          <w:szCs w:val="28"/>
          <w:u w:val="single"/>
        </w:rPr>
        <w:t>CLINICAL AGENCIES</w:t>
      </w:r>
    </w:p>
    <w:bookmarkEnd w:id="2"/>
    <w:p w14:paraId="047588F5" w14:textId="77777777" w:rsidR="00B90940" w:rsidRDefault="00B90940" w:rsidP="00B90940">
      <w:pPr>
        <w:pStyle w:val="NoSpacing"/>
        <w:jc w:val="center"/>
        <w:rPr>
          <w:rFonts w:ascii="Cambria" w:hAnsi="Cambria"/>
          <w:sz w:val="28"/>
          <w:szCs w:val="28"/>
          <w:u w:val="single"/>
        </w:rPr>
      </w:pPr>
    </w:p>
    <w:p w14:paraId="2C13CC0A" w14:textId="77777777" w:rsidR="00B90940" w:rsidRPr="00DD318B" w:rsidRDefault="00B90940" w:rsidP="00B90940">
      <w:pPr>
        <w:pStyle w:val="NoSpacing"/>
        <w:jc w:val="center"/>
        <w:rPr>
          <w:rFonts w:ascii="Cambria" w:hAnsi="Cambria"/>
          <w:sz w:val="28"/>
          <w:szCs w:val="28"/>
          <w:u w:val="single"/>
        </w:rPr>
      </w:pPr>
    </w:p>
    <w:p w14:paraId="0E87557B" w14:textId="77777777" w:rsidR="00B90940" w:rsidRPr="00DD318B" w:rsidRDefault="00B90940" w:rsidP="00B90940">
      <w:pPr>
        <w:pStyle w:val="NoSpacing"/>
        <w:rPr>
          <w:rFonts w:ascii="Cambria" w:hAnsi="Cambria"/>
        </w:rPr>
      </w:pPr>
    </w:p>
    <w:p w14:paraId="78E70BD9" w14:textId="77777777" w:rsidR="00B90940" w:rsidRPr="00DD318B" w:rsidRDefault="00B90940" w:rsidP="00B90940">
      <w:pPr>
        <w:pStyle w:val="NoSpacing"/>
        <w:rPr>
          <w:rFonts w:ascii="Cambria" w:hAnsi="Cambria"/>
        </w:rPr>
      </w:pPr>
    </w:p>
    <w:p w14:paraId="52BE7E90" w14:textId="77777777" w:rsidR="00B90940" w:rsidRPr="002241FF" w:rsidRDefault="00B90940" w:rsidP="001510CF">
      <w:pPr>
        <w:pStyle w:val="NoSpacing"/>
        <w:tabs>
          <w:tab w:val="left" w:pos="6480"/>
        </w:tabs>
        <w:rPr>
          <w:rFonts w:ascii="Cambria" w:hAnsi="Cambria"/>
          <w:sz w:val="24"/>
          <w:szCs w:val="24"/>
        </w:rPr>
      </w:pPr>
      <w:r w:rsidRPr="002241FF">
        <w:rPr>
          <w:rFonts w:ascii="Cambria" w:hAnsi="Cambria"/>
          <w:b/>
          <w:i/>
          <w:sz w:val="24"/>
          <w:szCs w:val="24"/>
        </w:rPr>
        <w:t>DEL AMO HOSPITAL</w:t>
      </w:r>
      <w:r w:rsidRPr="002241FF">
        <w:rPr>
          <w:rFonts w:ascii="Cambria" w:hAnsi="Cambria"/>
          <w:sz w:val="24"/>
          <w:szCs w:val="24"/>
        </w:rPr>
        <w:tab/>
      </w:r>
      <w:r w:rsidRPr="002241FF">
        <w:rPr>
          <w:rFonts w:ascii="Cambria" w:hAnsi="Cambria"/>
          <w:sz w:val="24"/>
          <w:szCs w:val="24"/>
        </w:rPr>
        <w:tab/>
      </w:r>
      <w:r w:rsidRPr="002241FF">
        <w:rPr>
          <w:rFonts w:ascii="Cambria" w:hAnsi="Cambria"/>
          <w:sz w:val="24"/>
          <w:szCs w:val="24"/>
        </w:rPr>
        <w:tab/>
      </w:r>
      <w:r w:rsidRPr="002241FF">
        <w:rPr>
          <w:rFonts w:ascii="Cambria" w:hAnsi="Cambria"/>
          <w:sz w:val="24"/>
          <w:szCs w:val="24"/>
        </w:rPr>
        <w:tab/>
      </w:r>
      <w:r w:rsidRPr="002241FF">
        <w:rPr>
          <w:rFonts w:ascii="Cambria" w:hAnsi="Cambria"/>
          <w:sz w:val="24"/>
          <w:szCs w:val="24"/>
        </w:rPr>
        <w:tab/>
      </w:r>
      <w:r w:rsidRPr="002241FF">
        <w:rPr>
          <w:rFonts w:ascii="Cambria" w:hAnsi="Cambria"/>
          <w:sz w:val="24"/>
          <w:szCs w:val="24"/>
        </w:rPr>
        <w:tab/>
        <w:t>(</w:t>
      </w:r>
      <w:r w:rsidR="00FA2B03" w:rsidRPr="002241FF">
        <w:rPr>
          <w:rFonts w:ascii="Cambria" w:hAnsi="Cambria"/>
          <w:sz w:val="24"/>
          <w:szCs w:val="24"/>
        </w:rPr>
        <w:t>310) 530</w:t>
      </w:r>
      <w:r w:rsidRPr="002241FF">
        <w:rPr>
          <w:rFonts w:ascii="Cambria" w:hAnsi="Cambria"/>
          <w:sz w:val="24"/>
          <w:szCs w:val="24"/>
        </w:rPr>
        <w:t>-1151</w:t>
      </w:r>
    </w:p>
    <w:p w14:paraId="710A4888" w14:textId="77777777" w:rsidR="00B90940" w:rsidRPr="002241FF" w:rsidRDefault="00B90940" w:rsidP="00B90940">
      <w:pPr>
        <w:pStyle w:val="NoSpacing"/>
        <w:rPr>
          <w:rFonts w:ascii="Cambria" w:hAnsi="Cambria"/>
          <w:sz w:val="24"/>
          <w:szCs w:val="24"/>
        </w:rPr>
      </w:pPr>
      <w:r w:rsidRPr="002241FF">
        <w:rPr>
          <w:rFonts w:ascii="Cambria" w:hAnsi="Cambria"/>
          <w:sz w:val="24"/>
          <w:szCs w:val="24"/>
        </w:rPr>
        <w:t>23700 Camino del Sol</w:t>
      </w:r>
      <w:r w:rsidR="001510CF">
        <w:rPr>
          <w:rFonts w:ascii="Cambria" w:hAnsi="Cambria"/>
          <w:sz w:val="24"/>
          <w:szCs w:val="24"/>
        </w:rPr>
        <w:tab/>
      </w:r>
    </w:p>
    <w:p w14:paraId="328D6AAA" w14:textId="77777777" w:rsidR="00B90940" w:rsidRPr="002241FF" w:rsidRDefault="00B90940" w:rsidP="00B90940">
      <w:pPr>
        <w:pStyle w:val="NoSpacing"/>
        <w:rPr>
          <w:rFonts w:ascii="Cambria" w:hAnsi="Cambria"/>
          <w:sz w:val="24"/>
          <w:szCs w:val="24"/>
        </w:rPr>
      </w:pPr>
      <w:r w:rsidRPr="002241FF">
        <w:rPr>
          <w:rFonts w:ascii="Cambria" w:hAnsi="Cambria"/>
          <w:sz w:val="24"/>
          <w:szCs w:val="24"/>
        </w:rPr>
        <w:t>Torrance, CA.  90505</w:t>
      </w:r>
    </w:p>
    <w:p w14:paraId="7641CCE7" w14:textId="77777777" w:rsidR="00B90940" w:rsidRDefault="00296AAD" w:rsidP="00B90940">
      <w:pPr>
        <w:pStyle w:val="NoSpacing"/>
        <w:rPr>
          <w:rFonts w:ascii="Cambria" w:hAnsi="Cambria"/>
          <w:sz w:val="24"/>
          <w:szCs w:val="24"/>
        </w:rPr>
      </w:pPr>
      <w:hyperlink r:id="rId10" w:history="1">
        <w:r w:rsidR="00FE0FC4" w:rsidRPr="005F2918">
          <w:rPr>
            <w:rStyle w:val="Hyperlink"/>
            <w:rFonts w:ascii="Cambria" w:hAnsi="Cambria"/>
            <w:sz w:val="24"/>
            <w:szCs w:val="24"/>
          </w:rPr>
          <w:t>http://www.delamohospital.com/</w:t>
        </w:r>
      </w:hyperlink>
    </w:p>
    <w:p w14:paraId="555EAF41" w14:textId="77777777" w:rsidR="00FE0FC4" w:rsidRPr="002241FF" w:rsidRDefault="00FE0FC4" w:rsidP="00B90940">
      <w:pPr>
        <w:pStyle w:val="NoSpacing"/>
        <w:rPr>
          <w:rFonts w:ascii="Cambria" w:hAnsi="Cambria"/>
          <w:sz w:val="24"/>
          <w:szCs w:val="24"/>
        </w:rPr>
      </w:pPr>
    </w:p>
    <w:p w14:paraId="2C763BD6" w14:textId="77777777" w:rsidR="00B90940" w:rsidRPr="002241FF" w:rsidRDefault="00B90940" w:rsidP="00B90940">
      <w:pPr>
        <w:pStyle w:val="NoSpacing"/>
        <w:rPr>
          <w:rFonts w:ascii="Cambria" w:hAnsi="Cambria"/>
          <w:sz w:val="24"/>
          <w:szCs w:val="24"/>
        </w:rPr>
      </w:pPr>
    </w:p>
    <w:p w14:paraId="4EE257CF" w14:textId="77777777" w:rsidR="00B90940" w:rsidRPr="002241FF" w:rsidRDefault="00B90940" w:rsidP="00B90940">
      <w:pPr>
        <w:pStyle w:val="NoSpacing"/>
        <w:rPr>
          <w:rFonts w:ascii="Cambria" w:hAnsi="Cambria"/>
          <w:sz w:val="24"/>
          <w:szCs w:val="24"/>
        </w:rPr>
      </w:pPr>
    </w:p>
    <w:p w14:paraId="5C4F7C96" w14:textId="77777777" w:rsidR="00B90940" w:rsidRPr="002241FF" w:rsidRDefault="00B90940" w:rsidP="00B90940">
      <w:pPr>
        <w:pStyle w:val="NoSpacing"/>
        <w:rPr>
          <w:rFonts w:ascii="Cambria" w:hAnsi="Cambria"/>
          <w:sz w:val="24"/>
          <w:szCs w:val="24"/>
        </w:rPr>
      </w:pPr>
    </w:p>
    <w:p w14:paraId="706B5EE8" w14:textId="77777777" w:rsidR="00B90940" w:rsidRPr="002241FF" w:rsidRDefault="00B90940" w:rsidP="00B90940">
      <w:pPr>
        <w:pStyle w:val="NoSpacing"/>
        <w:rPr>
          <w:rFonts w:ascii="Cambria" w:hAnsi="Cambria"/>
          <w:sz w:val="24"/>
          <w:szCs w:val="24"/>
        </w:rPr>
      </w:pPr>
    </w:p>
    <w:p w14:paraId="6224D102" w14:textId="77777777" w:rsidR="00B90940" w:rsidRPr="002241FF" w:rsidRDefault="00B90940" w:rsidP="00B90940">
      <w:pPr>
        <w:pStyle w:val="NoSpacing"/>
        <w:rPr>
          <w:rFonts w:ascii="Cambria" w:hAnsi="Cambria"/>
          <w:sz w:val="24"/>
          <w:szCs w:val="24"/>
        </w:rPr>
      </w:pPr>
      <w:r w:rsidRPr="002241FF">
        <w:rPr>
          <w:rFonts w:ascii="Cambria" w:hAnsi="Cambria"/>
          <w:b/>
          <w:i/>
          <w:sz w:val="24"/>
          <w:szCs w:val="24"/>
        </w:rPr>
        <w:t>HARBOR UCLA MEDICAL CENTER</w:t>
      </w:r>
      <w:r w:rsidRPr="002241FF">
        <w:rPr>
          <w:rFonts w:ascii="Cambria" w:hAnsi="Cambria"/>
          <w:sz w:val="24"/>
          <w:szCs w:val="24"/>
        </w:rPr>
        <w:tab/>
      </w:r>
      <w:r w:rsidRPr="002241FF">
        <w:rPr>
          <w:rFonts w:ascii="Cambria" w:hAnsi="Cambria"/>
          <w:sz w:val="24"/>
          <w:szCs w:val="24"/>
        </w:rPr>
        <w:tab/>
      </w:r>
      <w:r w:rsidRPr="002241FF">
        <w:rPr>
          <w:rFonts w:ascii="Cambria" w:hAnsi="Cambria"/>
          <w:sz w:val="24"/>
          <w:szCs w:val="24"/>
        </w:rPr>
        <w:tab/>
      </w:r>
      <w:r w:rsidRPr="002241FF">
        <w:rPr>
          <w:rFonts w:ascii="Cambria" w:hAnsi="Cambria"/>
          <w:sz w:val="24"/>
          <w:szCs w:val="24"/>
        </w:rPr>
        <w:tab/>
      </w:r>
      <w:r w:rsidR="001510CF">
        <w:rPr>
          <w:rFonts w:ascii="Cambria" w:hAnsi="Cambria"/>
          <w:sz w:val="24"/>
          <w:szCs w:val="24"/>
        </w:rPr>
        <w:tab/>
      </w:r>
      <w:r w:rsidRPr="002241FF">
        <w:rPr>
          <w:rFonts w:ascii="Cambria" w:hAnsi="Cambria"/>
          <w:sz w:val="24"/>
          <w:szCs w:val="24"/>
        </w:rPr>
        <w:t>(</w:t>
      </w:r>
      <w:r w:rsidR="00FA2B03" w:rsidRPr="002241FF">
        <w:rPr>
          <w:rFonts w:ascii="Cambria" w:hAnsi="Cambria"/>
          <w:sz w:val="24"/>
          <w:szCs w:val="24"/>
        </w:rPr>
        <w:t>310) 222</w:t>
      </w:r>
      <w:r w:rsidRPr="002241FF">
        <w:rPr>
          <w:rFonts w:ascii="Cambria" w:hAnsi="Cambria"/>
          <w:sz w:val="24"/>
          <w:szCs w:val="24"/>
        </w:rPr>
        <w:t>-2345</w:t>
      </w:r>
    </w:p>
    <w:p w14:paraId="397314C4" w14:textId="77777777" w:rsidR="00B90940" w:rsidRPr="002241FF" w:rsidRDefault="00B90940" w:rsidP="00B90940">
      <w:pPr>
        <w:pStyle w:val="NoSpacing"/>
        <w:rPr>
          <w:rFonts w:ascii="Cambria" w:hAnsi="Cambria"/>
          <w:sz w:val="24"/>
          <w:szCs w:val="24"/>
        </w:rPr>
      </w:pPr>
      <w:r w:rsidRPr="002241FF">
        <w:rPr>
          <w:rFonts w:ascii="Cambria" w:hAnsi="Cambria"/>
          <w:sz w:val="24"/>
          <w:szCs w:val="24"/>
        </w:rPr>
        <w:t>1000 W. Carson St.</w:t>
      </w:r>
    </w:p>
    <w:p w14:paraId="0EF07148" w14:textId="77777777" w:rsidR="00B90940" w:rsidRPr="002241FF" w:rsidRDefault="00B90940" w:rsidP="00B90940">
      <w:pPr>
        <w:pStyle w:val="NoSpacing"/>
        <w:rPr>
          <w:rFonts w:ascii="Cambria" w:hAnsi="Cambria"/>
          <w:sz w:val="24"/>
          <w:szCs w:val="24"/>
        </w:rPr>
      </w:pPr>
      <w:r w:rsidRPr="002241FF">
        <w:rPr>
          <w:rFonts w:ascii="Cambria" w:hAnsi="Cambria"/>
          <w:sz w:val="24"/>
          <w:szCs w:val="24"/>
        </w:rPr>
        <w:t>Torrance, CA.  90502</w:t>
      </w:r>
    </w:p>
    <w:p w14:paraId="393694F9" w14:textId="77777777" w:rsidR="00B90940" w:rsidRPr="002241FF" w:rsidRDefault="00B90940" w:rsidP="00B90940">
      <w:pPr>
        <w:pStyle w:val="NoSpacing"/>
        <w:rPr>
          <w:rFonts w:ascii="Cambria" w:hAnsi="Cambria"/>
          <w:sz w:val="24"/>
          <w:szCs w:val="24"/>
        </w:rPr>
      </w:pPr>
    </w:p>
    <w:p w14:paraId="10D414FC" w14:textId="06856B85" w:rsidR="00B90940" w:rsidRPr="002241FF" w:rsidRDefault="00F91C41" w:rsidP="00B90940">
      <w:pPr>
        <w:pStyle w:val="NoSpacing"/>
        <w:rPr>
          <w:rFonts w:ascii="Cambria" w:hAnsi="Cambria"/>
          <w:sz w:val="24"/>
          <w:szCs w:val="24"/>
        </w:rPr>
      </w:pPr>
      <w:hyperlink r:id="rId11" w:history="1">
        <w:r w:rsidRPr="00F91C41">
          <w:rPr>
            <w:rStyle w:val="Hyperlink"/>
            <w:rFonts w:ascii="Cambria" w:hAnsi="Cambria"/>
            <w:sz w:val="24"/>
            <w:szCs w:val="24"/>
          </w:rPr>
          <w:t>http://www.harbor-ucla.org/</w:t>
        </w:r>
      </w:hyperlink>
    </w:p>
    <w:p w14:paraId="3335BCD2" w14:textId="77777777" w:rsidR="00B90940" w:rsidRPr="002241FF" w:rsidRDefault="00B90940" w:rsidP="00B90940">
      <w:pPr>
        <w:pStyle w:val="NoSpacing"/>
        <w:rPr>
          <w:rFonts w:ascii="Cambria" w:hAnsi="Cambria"/>
          <w:sz w:val="24"/>
          <w:szCs w:val="24"/>
        </w:rPr>
      </w:pPr>
    </w:p>
    <w:p w14:paraId="2F99A3C0" w14:textId="77777777" w:rsidR="00B90940" w:rsidRPr="002241FF" w:rsidRDefault="00B90940" w:rsidP="00B90940">
      <w:pPr>
        <w:pStyle w:val="NoSpacing"/>
        <w:rPr>
          <w:rFonts w:ascii="Cambria" w:hAnsi="Cambria"/>
          <w:sz w:val="24"/>
          <w:szCs w:val="24"/>
        </w:rPr>
      </w:pPr>
    </w:p>
    <w:p w14:paraId="342BBFF6" w14:textId="77777777" w:rsidR="00B90940" w:rsidRPr="002241FF" w:rsidRDefault="00B90940" w:rsidP="00B90940">
      <w:pPr>
        <w:pStyle w:val="NoSpacing"/>
        <w:rPr>
          <w:rFonts w:ascii="Cambria" w:hAnsi="Cambria"/>
          <w:sz w:val="24"/>
          <w:szCs w:val="24"/>
        </w:rPr>
      </w:pPr>
    </w:p>
    <w:p w14:paraId="0D701796" w14:textId="77777777" w:rsidR="00B90940" w:rsidRPr="002241FF" w:rsidRDefault="002F7318" w:rsidP="00B90940">
      <w:pPr>
        <w:pStyle w:val="NoSpacing"/>
        <w:rPr>
          <w:rFonts w:ascii="Cambria" w:hAnsi="Cambria"/>
          <w:sz w:val="24"/>
          <w:szCs w:val="24"/>
        </w:rPr>
      </w:pPr>
      <w:r>
        <w:rPr>
          <w:rFonts w:ascii="Cambria" w:hAnsi="Cambria"/>
          <w:b/>
          <w:i/>
          <w:sz w:val="24"/>
          <w:szCs w:val="24"/>
        </w:rPr>
        <w:t xml:space="preserve">PROVIDENCE </w:t>
      </w:r>
      <w:r w:rsidR="00B90940" w:rsidRPr="002241FF">
        <w:rPr>
          <w:rFonts w:ascii="Cambria" w:hAnsi="Cambria"/>
          <w:b/>
          <w:i/>
          <w:sz w:val="24"/>
          <w:szCs w:val="24"/>
        </w:rPr>
        <w:t>LITTLE COMPANY OF MARY – SAN PEDRO</w:t>
      </w:r>
      <w:r>
        <w:rPr>
          <w:rFonts w:ascii="Cambria" w:hAnsi="Cambria"/>
          <w:sz w:val="24"/>
          <w:szCs w:val="24"/>
        </w:rPr>
        <w:t xml:space="preserve"> </w:t>
      </w:r>
      <w:r>
        <w:rPr>
          <w:rFonts w:ascii="Cambria" w:hAnsi="Cambria"/>
          <w:sz w:val="24"/>
          <w:szCs w:val="24"/>
        </w:rPr>
        <w:tab/>
      </w:r>
      <w:r w:rsidR="00B90940" w:rsidRPr="002241FF">
        <w:rPr>
          <w:rFonts w:ascii="Cambria" w:hAnsi="Cambria"/>
          <w:sz w:val="24"/>
          <w:szCs w:val="24"/>
        </w:rPr>
        <w:t>(310) 832-3311</w:t>
      </w:r>
    </w:p>
    <w:p w14:paraId="20459974" w14:textId="77777777" w:rsidR="00B90940" w:rsidRPr="002241FF" w:rsidRDefault="00B90940" w:rsidP="00B90940">
      <w:pPr>
        <w:pStyle w:val="NoSpacing"/>
        <w:rPr>
          <w:rFonts w:ascii="Cambria" w:hAnsi="Cambria"/>
          <w:sz w:val="24"/>
          <w:szCs w:val="24"/>
        </w:rPr>
      </w:pPr>
      <w:r w:rsidRPr="002241FF">
        <w:rPr>
          <w:rFonts w:ascii="Cambria" w:hAnsi="Cambria"/>
          <w:sz w:val="24"/>
          <w:szCs w:val="24"/>
        </w:rPr>
        <w:t>1300 W. 7</w:t>
      </w:r>
      <w:r w:rsidRPr="002241FF">
        <w:rPr>
          <w:rFonts w:ascii="Cambria" w:hAnsi="Cambria"/>
          <w:sz w:val="24"/>
          <w:szCs w:val="24"/>
          <w:vertAlign w:val="superscript"/>
        </w:rPr>
        <w:t>th</w:t>
      </w:r>
      <w:r w:rsidRPr="002241FF">
        <w:rPr>
          <w:rFonts w:ascii="Cambria" w:hAnsi="Cambria"/>
          <w:sz w:val="24"/>
          <w:szCs w:val="24"/>
        </w:rPr>
        <w:t xml:space="preserve"> Street</w:t>
      </w:r>
    </w:p>
    <w:p w14:paraId="291CC751" w14:textId="77777777" w:rsidR="00B90940" w:rsidRPr="002241FF" w:rsidRDefault="00B90940" w:rsidP="00B90940">
      <w:pPr>
        <w:pStyle w:val="NoSpacing"/>
        <w:rPr>
          <w:rFonts w:ascii="Cambria" w:hAnsi="Cambria"/>
          <w:sz w:val="24"/>
          <w:szCs w:val="24"/>
        </w:rPr>
      </w:pPr>
      <w:proofErr w:type="gramStart"/>
      <w:r w:rsidRPr="002241FF">
        <w:rPr>
          <w:rFonts w:ascii="Cambria" w:hAnsi="Cambria"/>
          <w:sz w:val="24"/>
          <w:szCs w:val="24"/>
        </w:rPr>
        <w:t>San Pedro, CA.</w:t>
      </w:r>
      <w:proofErr w:type="gramEnd"/>
      <w:r w:rsidRPr="002241FF">
        <w:rPr>
          <w:rFonts w:ascii="Cambria" w:hAnsi="Cambria"/>
          <w:sz w:val="24"/>
          <w:szCs w:val="24"/>
        </w:rPr>
        <w:t xml:space="preserve">  90732</w:t>
      </w:r>
    </w:p>
    <w:p w14:paraId="50172F8A" w14:textId="77777777" w:rsidR="00B90940" w:rsidRPr="002241FF" w:rsidRDefault="00B90940" w:rsidP="00B90940">
      <w:pPr>
        <w:pStyle w:val="NoSpacing"/>
        <w:rPr>
          <w:rFonts w:ascii="Cambria" w:hAnsi="Cambria"/>
          <w:sz w:val="24"/>
          <w:szCs w:val="24"/>
        </w:rPr>
      </w:pPr>
    </w:p>
    <w:p w14:paraId="2487950E" w14:textId="77777777" w:rsidR="00B90940" w:rsidRDefault="00296AAD" w:rsidP="00B90940">
      <w:pPr>
        <w:pStyle w:val="NoSpacing"/>
        <w:rPr>
          <w:rFonts w:ascii="Cambria" w:hAnsi="Cambria"/>
          <w:sz w:val="24"/>
          <w:szCs w:val="24"/>
        </w:rPr>
      </w:pPr>
      <w:hyperlink r:id="rId12" w:history="1">
        <w:r w:rsidR="002F7318" w:rsidRPr="005F2918">
          <w:rPr>
            <w:rStyle w:val="Hyperlink"/>
            <w:rFonts w:ascii="Cambria" w:hAnsi="Cambria"/>
            <w:sz w:val="24"/>
            <w:szCs w:val="24"/>
          </w:rPr>
          <w:t>https://california.providence.org/san-pedro/Pages/default.aspx</w:t>
        </w:r>
      </w:hyperlink>
    </w:p>
    <w:p w14:paraId="006DFE5A" w14:textId="77777777" w:rsidR="002F7318" w:rsidRPr="00DD318B" w:rsidRDefault="002F7318" w:rsidP="00B90940">
      <w:pPr>
        <w:pStyle w:val="NoSpacing"/>
        <w:rPr>
          <w:rFonts w:ascii="Cambria" w:hAnsi="Cambria"/>
        </w:rPr>
      </w:pPr>
    </w:p>
    <w:p w14:paraId="16C36205" w14:textId="77777777" w:rsidR="00B90940" w:rsidRDefault="00B90940" w:rsidP="00B90940">
      <w:pPr>
        <w:pStyle w:val="Title"/>
        <w:rPr>
          <w:rFonts w:ascii="Cambria" w:hAnsi="Cambria"/>
          <w:sz w:val="28"/>
          <w:szCs w:val="28"/>
        </w:rPr>
      </w:pPr>
    </w:p>
    <w:p w14:paraId="60940A72" w14:textId="77777777" w:rsidR="00B90940" w:rsidRDefault="00B90940" w:rsidP="00B90940">
      <w:pPr>
        <w:pStyle w:val="Title"/>
        <w:rPr>
          <w:rFonts w:ascii="Cambria" w:hAnsi="Cambria"/>
          <w:sz w:val="28"/>
          <w:szCs w:val="28"/>
        </w:rPr>
      </w:pPr>
    </w:p>
    <w:p w14:paraId="2A619856" w14:textId="77777777" w:rsidR="00B90940" w:rsidRDefault="00B90940" w:rsidP="00B90940">
      <w:pPr>
        <w:pStyle w:val="Title"/>
        <w:rPr>
          <w:rFonts w:ascii="Cambria" w:hAnsi="Cambria"/>
          <w:sz w:val="28"/>
          <w:szCs w:val="28"/>
        </w:rPr>
      </w:pPr>
    </w:p>
    <w:p w14:paraId="7D1DE006" w14:textId="77777777" w:rsidR="00B90940" w:rsidRDefault="00B90940" w:rsidP="00B90940">
      <w:pPr>
        <w:pStyle w:val="Title"/>
        <w:rPr>
          <w:rFonts w:ascii="Cambria" w:hAnsi="Cambria"/>
          <w:sz w:val="28"/>
          <w:szCs w:val="28"/>
        </w:rPr>
      </w:pPr>
    </w:p>
    <w:p w14:paraId="7E283CA3" w14:textId="77777777" w:rsidR="005C39D2" w:rsidRDefault="005C39D2" w:rsidP="00B90940">
      <w:pPr>
        <w:pStyle w:val="Title"/>
        <w:rPr>
          <w:rFonts w:ascii="Cambria" w:hAnsi="Cambria"/>
          <w:sz w:val="28"/>
          <w:szCs w:val="28"/>
        </w:rPr>
      </w:pPr>
    </w:p>
    <w:p w14:paraId="68AB4029" w14:textId="77777777" w:rsidR="005C39D2" w:rsidRDefault="005C39D2" w:rsidP="00B90940">
      <w:pPr>
        <w:pStyle w:val="Title"/>
        <w:rPr>
          <w:rFonts w:ascii="Cambria" w:hAnsi="Cambria"/>
          <w:sz w:val="28"/>
          <w:szCs w:val="28"/>
        </w:rPr>
      </w:pPr>
    </w:p>
    <w:p w14:paraId="0CC943FB" w14:textId="77777777" w:rsidR="005C39D2" w:rsidRDefault="005C39D2" w:rsidP="00B90940">
      <w:pPr>
        <w:pStyle w:val="Title"/>
        <w:rPr>
          <w:rFonts w:ascii="Cambria" w:hAnsi="Cambria"/>
          <w:sz w:val="28"/>
          <w:szCs w:val="28"/>
        </w:rPr>
      </w:pPr>
    </w:p>
    <w:p w14:paraId="2041BAEB" w14:textId="77777777" w:rsidR="00B90940" w:rsidRDefault="00B90940" w:rsidP="00B90940">
      <w:pPr>
        <w:pStyle w:val="Title"/>
        <w:rPr>
          <w:rFonts w:ascii="Cambria" w:hAnsi="Cambria"/>
          <w:sz w:val="28"/>
          <w:szCs w:val="28"/>
        </w:rPr>
      </w:pPr>
    </w:p>
    <w:p w14:paraId="14AC8ED5" w14:textId="77777777" w:rsidR="002241FF" w:rsidRDefault="002241FF" w:rsidP="00B90940">
      <w:pPr>
        <w:pStyle w:val="Title"/>
        <w:rPr>
          <w:rFonts w:ascii="Cambria" w:hAnsi="Cambria"/>
          <w:sz w:val="28"/>
          <w:szCs w:val="28"/>
        </w:rPr>
      </w:pPr>
    </w:p>
    <w:p w14:paraId="3AF04377" w14:textId="77777777" w:rsidR="00461198" w:rsidRDefault="00461198" w:rsidP="00B90940">
      <w:pPr>
        <w:pStyle w:val="Title"/>
        <w:rPr>
          <w:rFonts w:ascii="Cambria" w:hAnsi="Cambria"/>
          <w:sz w:val="28"/>
          <w:szCs w:val="28"/>
        </w:rPr>
      </w:pPr>
    </w:p>
    <w:p w14:paraId="2E590E03" w14:textId="77777777" w:rsidR="00CB279E" w:rsidRDefault="00CB279E" w:rsidP="00CB279E">
      <w:pPr>
        <w:pStyle w:val="Title"/>
        <w:jc w:val="left"/>
        <w:rPr>
          <w:rFonts w:ascii="Cambria" w:hAnsi="Cambria"/>
          <w:sz w:val="28"/>
          <w:szCs w:val="28"/>
        </w:rPr>
      </w:pPr>
    </w:p>
    <w:p w14:paraId="535E3E28" w14:textId="77777777" w:rsidR="00561D76" w:rsidRDefault="00561D76" w:rsidP="00CB279E">
      <w:pPr>
        <w:pStyle w:val="Title"/>
        <w:jc w:val="left"/>
        <w:rPr>
          <w:rFonts w:ascii="Cambria" w:hAnsi="Cambria"/>
          <w:sz w:val="28"/>
          <w:szCs w:val="28"/>
        </w:rPr>
      </w:pPr>
    </w:p>
    <w:p w14:paraId="61836D6E" w14:textId="77777777" w:rsidR="00561D76" w:rsidRDefault="00561D76" w:rsidP="00CB279E">
      <w:pPr>
        <w:pStyle w:val="Title"/>
        <w:jc w:val="left"/>
        <w:rPr>
          <w:rFonts w:ascii="Cambria" w:hAnsi="Cambria"/>
          <w:sz w:val="28"/>
          <w:szCs w:val="28"/>
        </w:rPr>
      </w:pPr>
    </w:p>
    <w:p w14:paraId="0A09FA31" w14:textId="77777777" w:rsidR="00561D76" w:rsidRDefault="00561D76" w:rsidP="00CB279E">
      <w:pPr>
        <w:pStyle w:val="Title"/>
        <w:jc w:val="left"/>
        <w:rPr>
          <w:rFonts w:ascii="Cambria" w:hAnsi="Cambria"/>
          <w:sz w:val="28"/>
          <w:szCs w:val="28"/>
        </w:rPr>
      </w:pPr>
    </w:p>
    <w:p w14:paraId="297B6481" w14:textId="77777777" w:rsidR="00E95838" w:rsidRDefault="00E95838" w:rsidP="00CB279E">
      <w:pPr>
        <w:pStyle w:val="Title"/>
        <w:jc w:val="left"/>
        <w:rPr>
          <w:rFonts w:ascii="Cambria" w:hAnsi="Cambria"/>
          <w:sz w:val="28"/>
          <w:szCs w:val="28"/>
        </w:rPr>
      </w:pPr>
    </w:p>
    <w:p w14:paraId="7DCB736A" w14:textId="77777777" w:rsidR="00AA1D08" w:rsidRDefault="00AA1D08" w:rsidP="00CB279E">
      <w:pPr>
        <w:pStyle w:val="Title"/>
        <w:rPr>
          <w:rFonts w:ascii="Cambria" w:hAnsi="Cambria"/>
          <w:i/>
          <w:sz w:val="28"/>
          <w:szCs w:val="28"/>
        </w:rPr>
      </w:pPr>
    </w:p>
    <w:p w14:paraId="01179F73" w14:textId="77777777" w:rsidR="00B90940" w:rsidRPr="002241FF" w:rsidRDefault="00B90940" w:rsidP="00CB279E">
      <w:pPr>
        <w:pStyle w:val="Title"/>
        <w:rPr>
          <w:rFonts w:ascii="Cambria" w:hAnsi="Cambria"/>
          <w:i/>
          <w:sz w:val="28"/>
          <w:szCs w:val="28"/>
        </w:rPr>
      </w:pPr>
      <w:bookmarkStart w:id="3" w:name="SelfDisclosure"/>
      <w:r w:rsidRPr="002241FF">
        <w:rPr>
          <w:rFonts w:ascii="Cambria" w:hAnsi="Cambria"/>
          <w:i/>
          <w:sz w:val="28"/>
          <w:szCs w:val="28"/>
        </w:rPr>
        <w:t>SELF DISCLOSURE</w:t>
      </w:r>
    </w:p>
    <w:bookmarkEnd w:id="3"/>
    <w:p w14:paraId="024CAEA9" w14:textId="77777777" w:rsidR="00B90940" w:rsidRDefault="00B90940" w:rsidP="00B90940">
      <w:pPr>
        <w:jc w:val="center"/>
        <w:rPr>
          <w:rFonts w:ascii="Cambria" w:hAnsi="Cambria"/>
          <w:b/>
          <w:sz w:val="20"/>
        </w:rPr>
      </w:pPr>
    </w:p>
    <w:p w14:paraId="52D53F7E" w14:textId="77777777" w:rsidR="00B90940" w:rsidRPr="002241FF" w:rsidRDefault="00B90940" w:rsidP="002241FF">
      <w:pPr>
        <w:pStyle w:val="NoSpacing"/>
        <w:rPr>
          <w:rFonts w:ascii="Cambria" w:hAnsi="Cambria"/>
        </w:rPr>
      </w:pPr>
      <w:r w:rsidRPr="002241FF">
        <w:rPr>
          <w:rFonts w:ascii="Cambria" w:hAnsi="Cambria"/>
          <w:u w:val="single"/>
        </w:rPr>
        <w:t>Definition</w:t>
      </w:r>
      <w:r w:rsidRPr="002241FF">
        <w:rPr>
          <w:rFonts w:ascii="Cambria" w:hAnsi="Cambria"/>
        </w:rPr>
        <w:t>:</w:t>
      </w:r>
      <w:r w:rsidRPr="002241FF">
        <w:rPr>
          <w:rFonts w:ascii="Cambria" w:hAnsi="Cambria"/>
        </w:rPr>
        <w:tab/>
        <w:t>Letting others know one’s true self, one’s inner experience honestly.</w:t>
      </w:r>
    </w:p>
    <w:p w14:paraId="59F1AFA8" w14:textId="77777777" w:rsidR="00B90940" w:rsidRPr="002241FF" w:rsidRDefault="00B90940" w:rsidP="002241FF">
      <w:pPr>
        <w:pStyle w:val="NoSpacing"/>
        <w:rPr>
          <w:rFonts w:ascii="Cambria" w:hAnsi="Cambria"/>
        </w:rPr>
      </w:pPr>
    </w:p>
    <w:p w14:paraId="27EC9A52" w14:textId="77777777" w:rsidR="00B90940" w:rsidRPr="002241FF" w:rsidRDefault="00B90940" w:rsidP="002241FF">
      <w:pPr>
        <w:pStyle w:val="NoSpacing"/>
        <w:rPr>
          <w:rFonts w:ascii="Cambria" w:hAnsi="Cambria"/>
        </w:rPr>
      </w:pPr>
      <w:r w:rsidRPr="002241FF">
        <w:rPr>
          <w:rFonts w:ascii="Cambria" w:hAnsi="Cambria"/>
          <w:u w:val="single"/>
        </w:rPr>
        <w:t>Purpose</w:t>
      </w:r>
      <w:r w:rsidRPr="002241FF">
        <w:rPr>
          <w:rFonts w:ascii="Cambria" w:hAnsi="Cambria"/>
        </w:rPr>
        <w:t>:</w:t>
      </w:r>
      <w:r w:rsidRPr="002241FF">
        <w:rPr>
          <w:rFonts w:ascii="Cambria" w:hAnsi="Cambria"/>
        </w:rPr>
        <w:tab/>
        <w:t xml:space="preserve">Decreases the mystery of that individual; alters one’s preconceptions/beliefs about him/her. In a professional relationship it is </w:t>
      </w:r>
      <w:r w:rsidR="0064631B">
        <w:rPr>
          <w:rFonts w:ascii="Cambria" w:hAnsi="Cambria"/>
        </w:rPr>
        <w:t>patient</w:t>
      </w:r>
      <w:r w:rsidRPr="002241FF">
        <w:rPr>
          <w:rFonts w:ascii="Cambria" w:hAnsi="Cambria"/>
        </w:rPr>
        <w:t xml:space="preserve"> centered.</w:t>
      </w:r>
    </w:p>
    <w:p w14:paraId="3AE910E9" w14:textId="77777777" w:rsidR="00B90940" w:rsidRPr="002241FF" w:rsidRDefault="00B90940" w:rsidP="002241FF">
      <w:pPr>
        <w:pStyle w:val="NoSpacing"/>
        <w:rPr>
          <w:rFonts w:ascii="Cambria" w:hAnsi="Cambria"/>
        </w:rPr>
      </w:pPr>
    </w:p>
    <w:p w14:paraId="1A3A7B4F" w14:textId="77777777" w:rsidR="00B90940" w:rsidRPr="002241FF" w:rsidRDefault="00B90940" w:rsidP="002241FF">
      <w:pPr>
        <w:pStyle w:val="NoSpacing"/>
        <w:rPr>
          <w:rFonts w:ascii="Cambria" w:hAnsi="Cambria"/>
        </w:rPr>
      </w:pPr>
      <w:r w:rsidRPr="002241FF">
        <w:rPr>
          <w:rFonts w:ascii="Cambria" w:hAnsi="Cambria"/>
          <w:u w:val="single"/>
        </w:rPr>
        <w:t>Consequences:</w:t>
      </w:r>
      <w:r w:rsidRPr="002241FF">
        <w:rPr>
          <w:rFonts w:ascii="Cambria" w:hAnsi="Cambria"/>
        </w:rPr>
        <w:t xml:space="preserve"> When people disclose their real selves, one to another, what happens?</w:t>
      </w:r>
    </w:p>
    <w:p w14:paraId="5099562C" w14:textId="77777777" w:rsidR="00B90940" w:rsidRPr="002241FF" w:rsidRDefault="00B90940" w:rsidP="002241FF">
      <w:pPr>
        <w:pStyle w:val="NoSpacing"/>
        <w:rPr>
          <w:rFonts w:ascii="Cambria" w:hAnsi="Cambria"/>
        </w:rPr>
      </w:pPr>
      <w:r w:rsidRPr="002241FF">
        <w:rPr>
          <w:rFonts w:ascii="Cambria" w:hAnsi="Cambria"/>
        </w:rPr>
        <w:t>We may learn the extent to which we are similar to one another and the extent to which we are different in thoughts, feelings, attitudes, values, hopes, and reactions.</w:t>
      </w:r>
    </w:p>
    <w:p w14:paraId="258BB2F9" w14:textId="77777777" w:rsidR="00B90940" w:rsidRPr="002241FF" w:rsidRDefault="00B90940" w:rsidP="002241FF">
      <w:pPr>
        <w:pStyle w:val="NoSpacing"/>
        <w:rPr>
          <w:rFonts w:ascii="Cambria" w:hAnsi="Cambria"/>
        </w:rPr>
      </w:pPr>
      <w:r w:rsidRPr="002241FF">
        <w:rPr>
          <w:rFonts w:ascii="Cambria" w:hAnsi="Cambria"/>
        </w:rPr>
        <w:t>We may learn of other individual’s needs, which can enable one to help meet those needs or to ensure that they will not be met.</w:t>
      </w:r>
    </w:p>
    <w:p w14:paraId="7B5DBDE4" w14:textId="77777777" w:rsidR="00B90940" w:rsidRPr="002241FF" w:rsidRDefault="00B90940" w:rsidP="002241FF">
      <w:pPr>
        <w:pStyle w:val="NoSpacing"/>
        <w:rPr>
          <w:rFonts w:ascii="Cambria" w:hAnsi="Cambria"/>
        </w:rPr>
      </w:pPr>
      <w:r w:rsidRPr="002241FF">
        <w:rPr>
          <w:rFonts w:ascii="Cambria" w:hAnsi="Cambria"/>
        </w:rPr>
        <w:t>We may learn the extent to which the other individual accords with or deviates from the norm, moral/ethical standards, etc.</w:t>
      </w:r>
    </w:p>
    <w:p w14:paraId="564ABFF3" w14:textId="77777777" w:rsidR="00B90940" w:rsidRPr="002241FF" w:rsidRDefault="00B90940" w:rsidP="002241FF">
      <w:pPr>
        <w:pStyle w:val="NoSpacing"/>
        <w:rPr>
          <w:rFonts w:ascii="Cambria" w:hAnsi="Cambria"/>
        </w:rPr>
      </w:pPr>
    </w:p>
    <w:p w14:paraId="0CB2AB51" w14:textId="77777777" w:rsidR="00B90940" w:rsidRPr="002241FF" w:rsidRDefault="00B90940" w:rsidP="002241FF">
      <w:pPr>
        <w:pStyle w:val="NoSpacing"/>
        <w:rPr>
          <w:rFonts w:ascii="Cambria" w:hAnsi="Cambria"/>
        </w:rPr>
      </w:pPr>
      <w:r w:rsidRPr="002241FF">
        <w:rPr>
          <w:rFonts w:ascii="Cambria" w:hAnsi="Cambria"/>
        </w:rPr>
        <w:t>The Nurse and Self-Disclosure</w:t>
      </w:r>
    </w:p>
    <w:p w14:paraId="3D62F454" w14:textId="77777777" w:rsidR="00B90940" w:rsidRPr="002241FF" w:rsidRDefault="00B90940" w:rsidP="002241FF">
      <w:pPr>
        <w:pStyle w:val="NoSpacing"/>
        <w:rPr>
          <w:rFonts w:ascii="Cambria" w:hAnsi="Cambria"/>
        </w:rPr>
      </w:pPr>
      <w:r w:rsidRPr="002241FF">
        <w:rPr>
          <w:rFonts w:ascii="Cambria" w:hAnsi="Cambria"/>
        </w:rPr>
        <w:t xml:space="preserve">Self-disclosure may be used to build trust and understanding, and to facilitate the </w:t>
      </w:r>
      <w:r w:rsidR="0064631B">
        <w:rPr>
          <w:rFonts w:ascii="Cambria" w:hAnsi="Cambria"/>
        </w:rPr>
        <w:t>patient</w:t>
      </w:r>
      <w:r w:rsidRPr="002241FF">
        <w:rPr>
          <w:rFonts w:ascii="Cambria" w:hAnsi="Cambria"/>
        </w:rPr>
        <w:t xml:space="preserve">’s self-understanding. It is not aimed at making another person improve their behavior.  The nurse is there to listen, accept and understand and to communicate understanding and acceptance of the </w:t>
      </w:r>
      <w:r w:rsidR="0064631B">
        <w:rPr>
          <w:rFonts w:ascii="Cambria" w:hAnsi="Cambria"/>
        </w:rPr>
        <w:t>patient</w:t>
      </w:r>
      <w:r w:rsidRPr="002241FF">
        <w:rPr>
          <w:rFonts w:ascii="Cambria" w:hAnsi="Cambria"/>
        </w:rPr>
        <w:t xml:space="preserve">. The </w:t>
      </w:r>
      <w:r w:rsidR="0064631B">
        <w:rPr>
          <w:rFonts w:ascii="Cambria" w:hAnsi="Cambria"/>
        </w:rPr>
        <w:t>patient</w:t>
      </w:r>
      <w:r w:rsidRPr="002241FF">
        <w:rPr>
          <w:rFonts w:ascii="Cambria" w:hAnsi="Cambria"/>
        </w:rPr>
        <w:t xml:space="preserve"> is free to be and to self-disclose in the presence of another who has good will toward him/her. The nurse employs skills in the service of the </w:t>
      </w:r>
      <w:r w:rsidR="0064631B">
        <w:rPr>
          <w:rFonts w:ascii="Cambria" w:hAnsi="Cambria"/>
        </w:rPr>
        <w:t>patient</w:t>
      </w:r>
      <w:r w:rsidRPr="002241FF">
        <w:rPr>
          <w:rFonts w:ascii="Cambria" w:hAnsi="Cambria"/>
        </w:rPr>
        <w:t>’s well being. This means honest responses and personal self-disclosure WHEN APPROPRIATE. Novices in therapeutic communication should always discuss self-disclosure with and instructor/supervisor first as caution must be taken with those who have poor ego boundaries or are severely dysfunctional.</w:t>
      </w:r>
    </w:p>
    <w:p w14:paraId="1844134F" w14:textId="77777777" w:rsidR="00B90940" w:rsidRPr="002241FF" w:rsidRDefault="00B90940" w:rsidP="002241FF">
      <w:pPr>
        <w:pStyle w:val="NoSpacing"/>
        <w:rPr>
          <w:rFonts w:ascii="Cambria" w:hAnsi="Cambria"/>
        </w:rPr>
      </w:pPr>
    </w:p>
    <w:p w14:paraId="06A57A8B" w14:textId="77777777" w:rsidR="00B90940" w:rsidRPr="002241FF" w:rsidRDefault="00B90940" w:rsidP="002241FF">
      <w:pPr>
        <w:pStyle w:val="NoSpacing"/>
        <w:rPr>
          <w:rFonts w:ascii="Cambria" w:hAnsi="Cambria"/>
        </w:rPr>
      </w:pPr>
      <w:r w:rsidRPr="002241FF">
        <w:rPr>
          <w:rFonts w:ascii="Cambria" w:hAnsi="Cambria"/>
        </w:rPr>
        <w:t xml:space="preserve">Empathy is facilitated by self-disclosure. As the nurse, you use self-disclosure to </w:t>
      </w:r>
      <w:r w:rsidRPr="002241FF">
        <w:rPr>
          <w:rFonts w:ascii="Cambria" w:hAnsi="Cambria"/>
          <w:b/>
        </w:rPr>
        <w:t xml:space="preserve">help the </w:t>
      </w:r>
      <w:r w:rsidR="0064631B">
        <w:rPr>
          <w:rFonts w:ascii="Cambria" w:hAnsi="Cambria"/>
          <w:b/>
        </w:rPr>
        <w:t>patient</w:t>
      </w:r>
      <w:r w:rsidRPr="002241FF">
        <w:rPr>
          <w:rFonts w:ascii="Cambria" w:hAnsi="Cambria"/>
        </w:rPr>
        <w:t xml:space="preserve"> achieve a particular therapeutic goal, not to make yourself feel good or decrease your discomfort. Since you use it to help the </w:t>
      </w:r>
      <w:r w:rsidR="0064631B">
        <w:rPr>
          <w:rFonts w:ascii="Cambria" w:hAnsi="Cambria"/>
        </w:rPr>
        <w:t>patient</w:t>
      </w:r>
      <w:r w:rsidRPr="002241FF">
        <w:rPr>
          <w:rFonts w:ascii="Cambria" w:hAnsi="Cambria"/>
        </w:rPr>
        <w:t xml:space="preserve"> achieve certain specific goals, your self-disclosure is a response to a </w:t>
      </w:r>
      <w:r w:rsidR="0064631B">
        <w:rPr>
          <w:rFonts w:ascii="Cambria" w:hAnsi="Cambria"/>
        </w:rPr>
        <w:t>patient</w:t>
      </w:r>
      <w:r w:rsidRPr="002241FF">
        <w:rPr>
          <w:rFonts w:ascii="Cambria" w:hAnsi="Cambria"/>
        </w:rPr>
        <w:t xml:space="preserve">’s needs. It must therefore be used with care. You do not self-disclose each time the </w:t>
      </w:r>
      <w:r w:rsidR="0064631B">
        <w:rPr>
          <w:rFonts w:ascii="Cambria" w:hAnsi="Cambria"/>
        </w:rPr>
        <w:t>patient</w:t>
      </w:r>
      <w:r w:rsidRPr="002241FF">
        <w:rPr>
          <w:rFonts w:ascii="Cambria" w:hAnsi="Cambria"/>
        </w:rPr>
        <w:t xml:space="preserve"> does. This is not ‘sharing time.’ It is not appropriate to share your life history.</w:t>
      </w:r>
    </w:p>
    <w:p w14:paraId="155AECDB" w14:textId="77777777" w:rsidR="007D6198" w:rsidRDefault="007D6198" w:rsidP="00B90940">
      <w:pPr>
        <w:ind w:left="720" w:hanging="720"/>
        <w:rPr>
          <w:rFonts w:ascii="Cambria" w:hAnsi="Cambria"/>
        </w:rPr>
      </w:pPr>
    </w:p>
    <w:p w14:paraId="5C3D568A" w14:textId="77777777" w:rsidR="00B90940" w:rsidRPr="00704C4A" w:rsidRDefault="00B90940" w:rsidP="00B90940">
      <w:pPr>
        <w:ind w:left="720" w:hanging="720"/>
        <w:rPr>
          <w:rFonts w:ascii="Cambria" w:hAnsi="Cambria"/>
          <w:u w:val="single"/>
        </w:rPr>
      </w:pPr>
      <w:r w:rsidRPr="00704C4A">
        <w:rPr>
          <w:rFonts w:ascii="Cambria" w:hAnsi="Cambria"/>
          <w:u w:val="single"/>
        </w:rPr>
        <w:t>Questions for Evaluating Self-Disclosure</w:t>
      </w:r>
    </w:p>
    <w:p w14:paraId="382DC2D3"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What is the purpose of the revelation?</w:t>
      </w:r>
    </w:p>
    <w:p w14:paraId="4E97F88F"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Who is this self-disclosure for?</w:t>
      </w:r>
    </w:p>
    <w:p w14:paraId="372772F9"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 xml:space="preserve">Does this self-disclosure meet the </w:t>
      </w:r>
      <w:r w:rsidR="0064631B">
        <w:rPr>
          <w:rFonts w:ascii="Cambria" w:hAnsi="Cambria"/>
        </w:rPr>
        <w:t>patient</w:t>
      </w:r>
      <w:r w:rsidRPr="00704C4A">
        <w:rPr>
          <w:rFonts w:ascii="Cambria" w:hAnsi="Cambria"/>
        </w:rPr>
        <w:t>’s therapeutic goals, or does it meet my needs?</w:t>
      </w:r>
    </w:p>
    <w:p w14:paraId="7F7278F2"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 xml:space="preserve">Will this self-disclosure take the focus away from the </w:t>
      </w:r>
      <w:r w:rsidR="0064631B">
        <w:rPr>
          <w:rFonts w:ascii="Cambria" w:hAnsi="Cambria"/>
        </w:rPr>
        <w:t>patient</w:t>
      </w:r>
      <w:r w:rsidRPr="00704C4A">
        <w:rPr>
          <w:rFonts w:ascii="Cambria" w:hAnsi="Cambria"/>
        </w:rPr>
        <w:t>?</w:t>
      </w:r>
    </w:p>
    <w:p w14:paraId="6596C87C"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Does this self-disclosure foster the development of a more productive therapeutic relationship?</w:t>
      </w:r>
    </w:p>
    <w:p w14:paraId="64961E87"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 xml:space="preserve">Will it encourage the </w:t>
      </w:r>
      <w:r w:rsidR="0064631B">
        <w:rPr>
          <w:rFonts w:ascii="Cambria" w:hAnsi="Cambria"/>
        </w:rPr>
        <w:t>patient</w:t>
      </w:r>
      <w:r w:rsidRPr="00704C4A">
        <w:rPr>
          <w:rFonts w:ascii="Cambria" w:hAnsi="Cambria"/>
        </w:rPr>
        <w:t xml:space="preserve"> to disclose what the </w:t>
      </w:r>
      <w:r w:rsidR="0064631B">
        <w:rPr>
          <w:rFonts w:ascii="Cambria" w:hAnsi="Cambria"/>
        </w:rPr>
        <w:t>patient</w:t>
      </w:r>
      <w:r w:rsidRPr="00704C4A">
        <w:rPr>
          <w:rFonts w:ascii="Cambria" w:hAnsi="Cambria"/>
        </w:rPr>
        <w:t xml:space="preserve"> has withheld or suppressed?</w:t>
      </w:r>
    </w:p>
    <w:p w14:paraId="6E1E06F1"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 xml:space="preserve">Will it encourage the </w:t>
      </w:r>
      <w:r w:rsidR="0064631B">
        <w:rPr>
          <w:rFonts w:ascii="Cambria" w:hAnsi="Cambria"/>
        </w:rPr>
        <w:t>patient</w:t>
      </w:r>
      <w:r w:rsidRPr="00704C4A">
        <w:rPr>
          <w:rFonts w:ascii="Cambria" w:hAnsi="Cambria"/>
        </w:rPr>
        <w:t>’s cooperation?</w:t>
      </w:r>
    </w:p>
    <w:p w14:paraId="10FD4CF5"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 xml:space="preserve">Will it help the </w:t>
      </w:r>
      <w:r w:rsidR="0064631B">
        <w:rPr>
          <w:rFonts w:ascii="Cambria" w:hAnsi="Cambria"/>
        </w:rPr>
        <w:t>patient</w:t>
      </w:r>
      <w:r w:rsidRPr="00704C4A">
        <w:rPr>
          <w:rFonts w:ascii="Cambria" w:hAnsi="Cambria"/>
        </w:rPr>
        <w:t xml:space="preserve"> to consider another point of view?</w:t>
      </w:r>
    </w:p>
    <w:p w14:paraId="607DFACA" w14:textId="77777777" w:rsidR="00B90940" w:rsidRPr="00704C4A" w:rsidRDefault="00B90940" w:rsidP="006D52C2">
      <w:pPr>
        <w:numPr>
          <w:ilvl w:val="0"/>
          <w:numId w:val="33"/>
        </w:numPr>
        <w:spacing w:after="0" w:line="240" w:lineRule="auto"/>
        <w:rPr>
          <w:rFonts w:ascii="Cambria" w:hAnsi="Cambria"/>
        </w:rPr>
      </w:pPr>
      <w:r w:rsidRPr="00704C4A">
        <w:rPr>
          <w:rFonts w:ascii="Cambria" w:hAnsi="Cambria"/>
        </w:rPr>
        <w:t xml:space="preserve">Will it support the </w:t>
      </w:r>
      <w:r w:rsidR="0064631B">
        <w:rPr>
          <w:rFonts w:ascii="Cambria" w:hAnsi="Cambria"/>
        </w:rPr>
        <w:t>patient</w:t>
      </w:r>
      <w:r w:rsidRPr="00704C4A">
        <w:rPr>
          <w:rFonts w:ascii="Cambria" w:hAnsi="Cambria"/>
        </w:rPr>
        <w:t>’s positive movement in addressing life problems?</w:t>
      </w:r>
    </w:p>
    <w:p w14:paraId="5C0B0287" w14:textId="77777777" w:rsidR="00B90940" w:rsidRDefault="00B90940" w:rsidP="006D52C2">
      <w:pPr>
        <w:numPr>
          <w:ilvl w:val="0"/>
          <w:numId w:val="33"/>
        </w:numPr>
        <w:spacing w:after="0" w:line="240" w:lineRule="auto"/>
        <w:rPr>
          <w:rFonts w:ascii="Cambria" w:hAnsi="Cambria"/>
        </w:rPr>
      </w:pPr>
      <w:r w:rsidRPr="00704C4A">
        <w:rPr>
          <w:rFonts w:ascii="Cambria" w:hAnsi="Cambria"/>
        </w:rPr>
        <w:t>Will it encourage empathetic understanding?</w:t>
      </w:r>
    </w:p>
    <w:p w14:paraId="2D6CEB82" w14:textId="77777777" w:rsidR="00033361" w:rsidRPr="00704C4A" w:rsidRDefault="00033361" w:rsidP="00033361">
      <w:pPr>
        <w:spacing w:after="0" w:line="240" w:lineRule="auto"/>
        <w:ind w:left="360"/>
        <w:rPr>
          <w:rFonts w:ascii="Cambria" w:hAnsi="Cambria"/>
        </w:rPr>
      </w:pPr>
    </w:p>
    <w:p w14:paraId="4693945F" w14:textId="77777777" w:rsidR="005C39D2" w:rsidRPr="00033361" w:rsidRDefault="00033361" w:rsidP="00834600">
      <w:pPr>
        <w:ind w:left="720" w:hanging="720"/>
        <w:rPr>
          <w:rFonts w:ascii="Cambria" w:hAnsi="Cambria"/>
          <w:sz w:val="20"/>
          <w:szCs w:val="20"/>
        </w:rPr>
      </w:pPr>
      <w:r w:rsidRPr="00033361">
        <w:rPr>
          <w:rFonts w:ascii="Cambria" w:hAnsi="Cambria"/>
          <w:sz w:val="20"/>
          <w:szCs w:val="20"/>
        </w:rPr>
        <w:t>[</w:t>
      </w:r>
      <w:r w:rsidR="00FA2B03" w:rsidRPr="00033361">
        <w:rPr>
          <w:rFonts w:ascii="Cambria" w:hAnsi="Cambria"/>
          <w:sz w:val="20"/>
          <w:szCs w:val="20"/>
        </w:rPr>
        <w:t>From</w:t>
      </w:r>
      <w:r w:rsidR="00B90940" w:rsidRPr="00033361">
        <w:rPr>
          <w:rFonts w:ascii="Cambria" w:hAnsi="Cambria"/>
          <w:sz w:val="20"/>
          <w:szCs w:val="20"/>
        </w:rPr>
        <w:t xml:space="preserve"> </w:t>
      </w:r>
      <w:r w:rsidR="00834600" w:rsidRPr="00033361">
        <w:rPr>
          <w:rFonts w:ascii="Cambria" w:hAnsi="Cambria"/>
          <w:sz w:val="20"/>
          <w:szCs w:val="20"/>
        </w:rPr>
        <w:t xml:space="preserve">Kneisl, Carol A. (2004).  </w:t>
      </w:r>
      <w:proofErr w:type="gramStart"/>
      <w:r w:rsidR="00B90940" w:rsidRPr="00033361">
        <w:rPr>
          <w:rFonts w:ascii="Cambria" w:hAnsi="Cambria"/>
          <w:i/>
          <w:sz w:val="20"/>
          <w:szCs w:val="20"/>
        </w:rPr>
        <w:t xml:space="preserve">Contemporary </w:t>
      </w:r>
      <w:r w:rsidR="00834600" w:rsidRPr="00033361">
        <w:rPr>
          <w:rFonts w:ascii="Cambria" w:hAnsi="Cambria"/>
          <w:i/>
          <w:sz w:val="20"/>
          <w:szCs w:val="20"/>
        </w:rPr>
        <w:t>p</w:t>
      </w:r>
      <w:r w:rsidR="00B90940" w:rsidRPr="00033361">
        <w:rPr>
          <w:rFonts w:ascii="Cambria" w:hAnsi="Cambria"/>
          <w:i/>
          <w:sz w:val="20"/>
          <w:szCs w:val="20"/>
        </w:rPr>
        <w:t>sychiatric-</w:t>
      </w:r>
      <w:r w:rsidR="00834600" w:rsidRPr="00033361">
        <w:rPr>
          <w:rFonts w:ascii="Cambria" w:hAnsi="Cambria"/>
          <w:i/>
          <w:sz w:val="20"/>
          <w:szCs w:val="20"/>
        </w:rPr>
        <w:t>m</w:t>
      </w:r>
      <w:r w:rsidR="00B90940" w:rsidRPr="00033361">
        <w:rPr>
          <w:rFonts w:ascii="Cambria" w:hAnsi="Cambria"/>
          <w:i/>
          <w:sz w:val="20"/>
          <w:szCs w:val="20"/>
        </w:rPr>
        <w:t xml:space="preserve">ental </w:t>
      </w:r>
      <w:r w:rsidR="00834600" w:rsidRPr="00033361">
        <w:rPr>
          <w:rFonts w:ascii="Cambria" w:hAnsi="Cambria"/>
          <w:i/>
          <w:sz w:val="20"/>
          <w:szCs w:val="20"/>
        </w:rPr>
        <w:t>h</w:t>
      </w:r>
      <w:r w:rsidR="00B90940" w:rsidRPr="00033361">
        <w:rPr>
          <w:rFonts w:ascii="Cambria" w:hAnsi="Cambria"/>
          <w:i/>
          <w:sz w:val="20"/>
          <w:szCs w:val="20"/>
        </w:rPr>
        <w:t xml:space="preserve">ealth </w:t>
      </w:r>
      <w:r w:rsidR="00834600" w:rsidRPr="00033361">
        <w:rPr>
          <w:rFonts w:ascii="Cambria" w:hAnsi="Cambria"/>
          <w:i/>
          <w:sz w:val="20"/>
          <w:szCs w:val="20"/>
        </w:rPr>
        <w:t>nursing.</w:t>
      </w:r>
      <w:proofErr w:type="gramEnd"/>
      <w:r w:rsidR="00834600" w:rsidRPr="00033361">
        <w:rPr>
          <w:rFonts w:ascii="Cambria" w:hAnsi="Cambria"/>
          <w:i/>
          <w:sz w:val="20"/>
          <w:szCs w:val="20"/>
        </w:rPr>
        <w:t xml:space="preserve">  </w:t>
      </w:r>
      <w:r w:rsidR="00834600" w:rsidRPr="00033361">
        <w:rPr>
          <w:rStyle w:val="citation"/>
          <w:rFonts w:ascii="Cambria" w:hAnsi="Cambria"/>
          <w:sz w:val="20"/>
          <w:szCs w:val="20"/>
          <w:lang w:val="en"/>
        </w:rPr>
        <w:t>Upper Saddle River, N.J: Pearson/Prentice Hall.</w:t>
      </w:r>
      <w:r w:rsidRPr="00033361">
        <w:rPr>
          <w:rStyle w:val="citation"/>
          <w:rFonts w:ascii="Cambria" w:hAnsi="Cambria"/>
          <w:sz w:val="20"/>
          <w:szCs w:val="20"/>
          <w:lang w:val="en"/>
        </w:rPr>
        <w:t>]</w:t>
      </w:r>
    </w:p>
    <w:p w14:paraId="6B20C0AD" w14:textId="77777777" w:rsidR="00561D76" w:rsidRDefault="00561D76" w:rsidP="00F16ABD">
      <w:pPr>
        <w:rPr>
          <w:rFonts w:ascii="Cambria" w:hAnsi="Cambria"/>
          <w:color w:val="000000"/>
          <w:szCs w:val="24"/>
        </w:rPr>
      </w:pPr>
    </w:p>
    <w:p w14:paraId="63F62FEC" w14:textId="77777777" w:rsidR="00CB279E" w:rsidRDefault="00CB279E" w:rsidP="00CB279E">
      <w:pPr>
        <w:pStyle w:val="NoSpacing"/>
        <w:jc w:val="center"/>
        <w:rPr>
          <w:rFonts w:ascii="Cambria" w:hAnsi="Cambria"/>
          <w:b/>
          <w:sz w:val="24"/>
          <w:szCs w:val="24"/>
        </w:rPr>
      </w:pPr>
      <w:r w:rsidRPr="00AE38A0">
        <w:rPr>
          <w:rFonts w:ascii="Cambria" w:hAnsi="Cambria"/>
          <w:b/>
          <w:sz w:val="24"/>
          <w:szCs w:val="24"/>
        </w:rPr>
        <w:t>Nursing 343</w:t>
      </w:r>
    </w:p>
    <w:p w14:paraId="7699543C" w14:textId="77777777" w:rsidR="00CB279E" w:rsidRPr="00AE38A0" w:rsidRDefault="00CB279E" w:rsidP="00CB279E">
      <w:pPr>
        <w:pStyle w:val="NoSpacing"/>
        <w:jc w:val="center"/>
        <w:rPr>
          <w:rFonts w:ascii="Cambria" w:hAnsi="Cambria"/>
          <w:b/>
          <w:sz w:val="24"/>
          <w:szCs w:val="24"/>
        </w:rPr>
      </w:pPr>
    </w:p>
    <w:p w14:paraId="73418A63" w14:textId="77777777" w:rsidR="00CB279E" w:rsidRDefault="00CB279E" w:rsidP="00CB279E">
      <w:pPr>
        <w:pStyle w:val="NoSpacing"/>
        <w:jc w:val="center"/>
        <w:rPr>
          <w:rFonts w:ascii="Cambria" w:hAnsi="Cambria"/>
          <w:b/>
          <w:sz w:val="24"/>
          <w:szCs w:val="24"/>
        </w:rPr>
      </w:pPr>
      <w:bookmarkStart w:id="4" w:name="RequiredClinicalPaperwork"/>
      <w:r w:rsidRPr="00AE38A0">
        <w:rPr>
          <w:rFonts w:ascii="Cambria" w:hAnsi="Cambria"/>
          <w:b/>
          <w:sz w:val="24"/>
          <w:szCs w:val="24"/>
        </w:rPr>
        <w:t>Required Clinical Paperwork</w:t>
      </w:r>
    </w:p>
    <w:bookmarkEnd w:id="4"/>
    <w:p w14:paraId="3466FD43" w14:textId="77777777" w:rsidR="00CB279E" w:rsidRDefault="00CB279E" w:rsidP="00CB279E">
      <w:pPr>
        <w:pStyle w:val="NoSpacing"/>
        <w:rPr>
          <w:rFonts w:ascii="Cambria" w:hAnsi="Cambria"/>
          <w:sz w:val="24"/>
          <w:szCs w:val="24"/>
        </w:rPr>
      </w:pPr>
    </w:p>
    <w:p w14:paraId="6E0ED292" w14:textId="77777777" w:rsidR="00CB279E" w:rsidRDefault="00CB279E" w:rsidP="00CB279E">
      <w:pPr>
        <w:pStyle w:val="NoSpacing"/>
        <w:rPr>
          <w:rFonts w:ascii="Cambria" w:hAnsi="Cambria"/>
          <w:sz w:val="24"/>
          <w:szCs w:val="24"/>
        </w:rPr>
      </w:pPr>
      <w:r>
        <w:rPr>
          <w:rFonts w:ascii="Cambria" w:hAnsi="Cambria"/>
          <w:sz w:val="24"/>
          <w:szCs w:val="24"/>
        </w:rPr>
        <w:t xml:space="preserve">Clinical papers are used to evaluate the student’s clinical preparation, planning and performance.  The student must pass both theory and clinic independently, to pass the course.  All of the following required clinical assignments must be rated </w:t>
      </w:r>
      <w:r w:rsidRPr="00AE38A0">
        <w:rPr>
          <w:rFonts w:ascii="Cambria" w:hAnsi="Cambria"/>
          <w:b/>
          <w:sz w:val="24"/>
          <w:szCs w:val="24"/>
        </w:rPr>
        <w:t>Satisfactory</w:t>
      </w:r>
      <w:r>
        <w:rPr>
          <w:rFonts w:ascii="Cambria" w:hAnsi="Cambria"/>
          <w:sz w:val="24"/>
          <w:szCs w:val="24"/>
        </w:rPr>
        <w:t xml:space="preserve"> and/or</w:t>
      </w:r>
      <w:r w:rsidRPr="00AE38A0">
        <w:rPr>
          <w:rFonts w:ascii="Cambria" w:hAnsi="Cambria"/>
          <w:b/>
          <w:sz w:val="24"/>
          <w:szCs w:val="24"/>
        </w:rPr>
        <w:t xml:space="preserve"> Pass</w:t>
      </w:r>
      <w:r>
        <w:rPr>
          <w:rFonts w:ascii="Cambria" w:hAnsi="Cambria"/>
          <w:sz w:val="24"/>
          <w:szCs w:val="24"/>
        </w:rPr>
        <w:t xml:space="preserve"> at the 75% level.</w:t>
      </w:r>
    </w:p>
    <w:p w14:paraId="49B12612" w14:textId="77777777" w:rsidR="00CB279E" w:rsidRDefault="00CB279E" w:rsidP="00CB279E">
      <w:pPr>
        <w:pStyle w:val="NoSpacing"/>
        <w:rPr>
          <w:rFonts w:ascii="Cambria" w:hAnsi="Cambria"/>
          <w:sz w:val="24"/>
          <w:szCs w:val="24"/>
        </w:rPr>
      </w:pPr>
    </w:p>
    <w:p w14:paraId="2C0E6445" w14:textId="77777777" w:rsidR="00CB279E" w:rsidRDefault="00CB279E" w:rsidP="00CB279E">
      <w:pPr>
        <w:pStyle w:val="NoSpacing"/>
        <w:rPr>
          <w:rFonts w:ascii="Cambria" w:hAnsi="Cambria"/>
          <w:sz w:val="24"/>
          <w:szCs w:val="24"/>
        </w:rPr>
      </w:pPr>
    </w:p>
    <w:p w14:paraId="3F297BD7" w14:textId="77777777" w:rsidR="00CB279E" w:rsidRPr="00AC2176" w:rsidRDefault="00CB279E" w:rsidP="00AC2176">
      <w:pPr>
        <w:pStyle w:val="NoSpacing"/>
        <w:rPr>
          <w:rFonts w:ascii="Cambria" w:hAnsi="Cambria"/>
          <w:sz w:val="24"/>
          <w:szCs w:val="24"/>
        </w:rPr>
      </w:pPr>
    </w:p>
    <w:p w14:paraId="17F1E183" w14:textId="77777777" w:rsidR="00E93D60" w:rsidRDefault="00CB279E" w:rsidP="00E93D60">
      <w:pPr>
        <w:pStyle w:val="NoSpacing"/>
        <w:numPr>
          <w:ilvl w:val="0"/>
          <w:numId w:val="61"/>
        </w:numPr>
        <w:rPr>
          <w:rFonts w:ascii="Cambria" w:hAnsi="Cambria"/>
          <w:sz w:val="24"/>
          <w:szCs w:val="24"/>
        </w:rPr>
      </w:pPr>
      <w:r w:rsidRPr="00AC2176">
        <w:rPr>
          <w:rFonts w:ascii="Cambria" w:hAnsi="Cambria"/>
          <w:sz w:val="24"/>
          <w:szCs w:val="24"/>
        </w:rPr>
        <w:t>Daily Charting/Mental Status Asse</w:t>
      </w:r>
      <w:r w:rsidR="00597707">
        <w:rPr>
          <w:rFonts w:ascii="Cambria" w:hAnsi="Cambria"/>
          <w:sz w:val="24"/>
          <w:szCs w:val="24"/>
        </w:rPr>
        <w:t>ssment (one per patient)</w:t>
      </w:r>
    </w:p>
    <w:p w14:paraId="046405F8" w14:textId="77777777" w:rsidR="00E93D60" w:rsidRDefault="00E93D60" w:rsidP="00E93D60">
      <w:pPr>
        <w:pStyle w:val="NoSpacing"/>
        <w:ind w:left="720"/>
        <w:rPr>
          <w:rFonts w:ascii="Cambria" w:hAnsi="Cambria"/>
          <w:sz w:val="24"/>
          <w:szCs w:val="24"/>
        </w:rPr>
      </w:pPr>
    </w:p>
    <w:p w14:paraId="14AD5C75" w14:textId="356525B3" w:rsidR="00CB279E" w:rsidRPr="00E93D60" w:rsidRDefault="00CB279E" w:rsidP="00E93D60">
      <w:pPr>
        <w:pStyle w:val="NoSpacing"/>
        <w:numPr>
          <w:ilvl w:val="0"/>
          <w:numId w:val="61"/>
        </w:numPr>
        <w:rPr>
          <w:rFonts w:ascii="Cambria" w:hAnsi="Cambria"/>
          <w:sz w:val="24"/>
          <w:szCs w:val="24"/>
        </w:rPr>
      </w:pPr>
      <w:r w:rsidRPr="00E93D60">
        <w:rPr>
          <w:rFonts w:ascii="Cambria" w:hAnsi="Cambria"/>
          <w:sz w:val="24"/>
          <w:szCs w:val="24"/>
        </w:rPr>
        <w:t>Process Recordin</w:t>
      </w:r>
      <w:r w:rsidR="00597707" w:rsidRPr="00E93D60">
        <w:rPr>
          <w:rFonts w:ascii="Cambria" w:hAnsi="Cambria"/>
          <w:sz w:val="24"/>
          <w:szCs w:val="24"/>
        </w:rPr>
        <w:t>g (one per patient)</w:t>
      </w:r>
    </w:p>
    <w:p w14:paraId="5296B036" w14:textId="77777777" w:rsidR="00CB279E" w:rsidRPr="00AC2176" w:rsidRDefault="00CB279E" w:rsidP="00E93D60">
      <w:pPr>
        <w:pStyle w:val="NoSpacing"/>
        <w:rPr>
          <w:rFonts w:ascii="Cambria" w:hAnsi="Cambria"/>
          <w:sz w:val="24"/>
          <w:szCs w:val="24"/>
        </w:rPr>
      </w:pPr>
    </w:p>
    <w:p w14:paraId="79F2F0BD" w14:textId="77777777" w:rsidR="00597707" w:rsidRDefault="00CB279E" w:rsidP="00E93D60">
      <w:pPr>
        <w:pStyle w:val="NoSpacing"/>
        <w:numPr>
          <w:ilvl w:val="0"/>
          <w:numId w:val="61"/>
        </w:numPr>
        <w:rPr>
          <w:rFonts w:ascii="Cambria" w:hAnsi="Cambria"/>
          <w:sz w:val="24"/>
          <w:szCs w:val="24"/>
        </w:rPr>
      </w:pPr>
      <w:r w:rsidRPr="00AC2176">
        <w:rPr>
          <w:rFonts w:ascii="Cambria" w:hAnsi="Cambria"/>
          <w:sz w:val="24"/>
          <w:szCs w:val="24"/>
        </w:rPr>
        <w:t xml:space="preserve">Medication </w:t>
      </w:r>
      <w:r w:rsidR="00597707">
        <w:rPr>
          <w:rFonts w:ascii="Cambria" w:hAnsi="Cambria"/>
          <w:sz w:val="24"/>
          <w:szCs w:val="24"/>
        </w:rPr>
        <w:t>Sheets (one per patient)</w:t>
      </w:r>
    </w:p>
    <w:p w14:paraId="780A7CCA" w14:textId="77777777" w:rsidR="00597707" w:rsidRDefault="00597707" w:rsidP="00E93D60">
      <w:pPr>
        <w:pStyle w:val="NoSpacing"/>
        <w:ind w:left="720"/>
        <w:rPr>
          <w:rFonts w:ascii="Cambria" w:hAnsi="Cambria"/>
          <w:sz w:val="24"/>
          <w:szCs w:val="24"/>
        </w:rPr>
      </w:pPr>
    </w:p>
    <w:p w14:paraId="45625495" w14:textId="3E99AA0A" w:rsidR="00597707" w:rsidRPr="00597707" w:rsidRDefault="00597707" w:rsidP="00E93D60">
      <w:pPr>
        <w:pStyle w:val="NoSpacing"/>
        <w:numPr>
          <w:ilvl w:val="0"/>
          <w:numId w:val="61"/>
        </w:numPr>
        <w:rPr>
          <w:rFonts w:ascii="Cambria" w:hAnsi="Cambria"/>
          <w:sz w:val="24"/>
          <w:szCs w:val="24"/>
        </w:rPr>
      </w:pPr>
      <w:r>
        <w:rPr>
          <w:rFonts w:ascii="Cambria" w:hAnsi="Cambria"/>
          <w:sz w:val="24"/>
          <w:szCs w:val="24"/>
        </w:rPr>
        <w:t xml:space="preserve">Prep/Pathophysiology Sheets for: depression, bipolar mania/hypomania, schizophrenia, and </w:t>
      </w:r>
      <w:r w:rsidR="00E93D60">
        <w:rPr>
          <w:rFonts w:ascii="Cambria" w:hAnsi="Cambria"/>
          <w:sz w:val="24"/>
          <w:szCs w:val="24"/>
        </w:rPr>
        <w:t>substance use disorder</w:t>
      </w:r>
      <w:r>
        <w:rPr>
          <w:rFonts w:ascii="Cambria" w:hAnsi="Cambria"/>
          <w:sz w:val="24"/>
          <w:szCs w:val="24"/>
        </w:rPr>
        <w:t xml:space="preserve"> (due first day of clinic)</w:t>
      </w:r>
    </w:p>
    <w:p w14:paraId="6853B410" w14:textId="77777777" w:rsidR="00CB279E" w:rsidRPr="00AC2176" w:rsidRDefault="00CB279E" w:rsidP="00E93D60">
      <w:pPr>
        <w:pStyle w:val="NoSpacing"/>
        <w:rPr>
          <w:rFonts w:ascii="Cambria" w:hAnsi="Cambria"/>
          <w:sz w:val="24"/>
          <w:szCs w:val="24"/>
        </w:rPr>
      </w:pPr>
    </w:p>
    <w:p w14:paraId="757F317F" w14:textId="77777777" w:rsidR="00E93D60" w:rsidRDefault="00CB279E" w:rsidP="00E93D60">
      <w:pPr>
        <w:pStyle w:val="NoSpacing"/>
        <w:numPr>
          <w:ilvl w:val="0"/>
          <w:numId w:val="61"/>
        </w:numPr>
        <w:rPr>
          <w:rFonts w:ascii="Cambria" w:hAnsi="Cambria"/>
          <w:sz w:val="24"/>
          <w:szCs w:val="24"/>
        </w:rPr>
      </w:pPr>
      <w:r w:rsidRPr="00AC2176">
        <w:rPr>
          <w:rFonts w:ascii="Cambria" w:hAnsi="Cambria"/>
          <w:sz w:val="24"/>
          <w:szCs w:val="24"/>
        </w:rPr>
        <w:t xml:space="preserve">Psychiatric Nursing History and Assessment </w:t>
      </w:r>
      <w:r w:rsidR="00E93D60">
        <w:rPr>
          <w:rFonts w:ascii="Cambria" w:hAnsi="Cambria"/>
          <w:sz w:val="24"/>
          <w:szCs w:val="24"/>
        </w:rPr>
        <w:t>-Use Adaptation Nursing Guideline</w:t>
      </w:r>
    </w:p>
    <w:p w14:paraId="6E2FC524" w14:textId="0C45A894" w:rsidR="00AC2176" w:rsidRPr="00AC2176" w:rsidRDefault="00597707" w:rsidP="00E93D60">
      <w:pPr>
        <w:pStyle w:val="NoSpacing"/>
        <w:numPr>
          <w:ilvl w:val="1"/>
          <w:numId w:val="61"/>
        </w:numPr>
        <w:rPr>
          <w:rFonts w:ascii="Cambria" w:hAnsi="Cambria"/>
          <w:sz w:val="24"/>
          <w:szCs w:val="24"/>
        </w:rPr>
      </w:pPr>
      <w:r>
        <w:rPr>
          <w:rFonts w:ascii="Cambria" w:hAnsi="Cambria"/>
          <w:sz w:val="24"/>
          <w:szCs w:val="24"/>
        </w:rPr>
        <w:t>(2 per rotation)</w:t>
      </w:r>
    </w:p>
    <w:p w14:paraId="6E9A3B32" w14:textId="77777777" w:rsidR="00CB279E" w:rsidRPr="00AC2176" w:rsidRDefault="00CB279E" w:rsidP="00E93D60">
      <w:pPr>
        <w:pStyle w:val="NoSpacing"/>
        <w:rPr>
          <w:rFonts w:ascii="Cambria" w:hAnsi="Cambria"/>
          <w:sz w:val="24"/>
          <w:szCs w:val="24"/>
        </w:rPr>
      </w:pPr>
    </w:p>
    <w:p w14:paraId="2DDDD05F" w14:textId="77777777" w:rsidR="00CB279E" w:rsidRDefault="00CB279E" w:rsidP="00E93D60">
      <w:pPr>
        <w:pStyle w:val="NoSpacing"/>
        <w:numPr>
          <w:ilvl w:val="0"/>
          <w:numId w:val="61"/>
        </w:numPr>
        <w:rPr>
          <w:rFonts w:ascii="Cambria" w:hAnsi="Cambria"/>
          <w:sz w:val="24"/>
          <w:szCs w:val="24"/>
        </w:rPr>
      </w:pPr>
      <w:r w:rsidRPr="00AC2176">
        <w:rPr>
          <w:rFonts w:ascii="Cambria" w:hAnsi="Cambria"/>
          <w:sz w:val="24"/>
          <w:szCs w:val="24"/>
        </w:rPr>
        <w:t>Practice Care</w:t>
      </w:r>
      <w:r w:rsidR="00597707">
        <w:rPr>
          <w:rFonts w:ascii="Cambria" w:hAnsi="Cambria"/>
          <w:sz w:val="24"/>
          <w:szCs w:val="24"/>
        </w:rPr>
        <w:t xml:space="preserve"> Plans (2 per rotation)</w:t>
      </w:r>
    </w:p>
    <w:p w14:paraId="6C023DFD" w14:textId="77777777" w:rsidR="00CB279E" w:rsidRPr="00AC2176" w:rsidRDefault="00CB279E" w:rsidP="00E93D60">
      <w:pPr>
        <w:pStyle w:val="NoSpacing"/>
        <w:rPr>
          <w:rFonts w:ascii="Cambria" w:hAnsi="Cambria"/>
          <w:sz w:val="24"/>
          <w:szCs w:val="24"/>
        </w:rPr>
      </w:pPr>
    </w:p>
    <w:p w14:paraId="2D110FF8" w14:textId="6760F30E" w:rsidR="00CB279E" w:rsidRDefault="00CB279E" w:rsidP="00E93D60">
      <w:pPr>
        <w:pStyle w:val="NoSpacing"/>
        <w:numPr>
          <w:ilvl w:val="0"/>
          <w:numId w:val="61"/>
        </w:numPr>
        <w:rPr>
          <w:rFonts w:ascii="Cambria" w:hAnsi="Cambria"/>
          <w:sz w:val="24"/>
          <w:szCs w:val="24"/>
        </w:rPr>
      </w:pPr>
      <w:r w:rsidRPr="00AC2176">
        <w:rPr>
          <w:rFonts w:ascii="Cambria" w:hAnsi="Cambria"/>
          <w:sz w:val="24"/>
          <w:szCs w:val="24"/>
        </w:rPr>
        <w:t>Nursing Process</w:t>
      </w:r>
      <w:r w:rsidR="00A53155" w:rsidRPr="00AC2176">
        <w:rPr>
          <w:rFonts w:ascii="Cambria" w:hAnsi="Cambria"/>
          <w:sz w:val="24"/>
          <w:szCs w:val="24"/>
        </w:rPr>
        <w:t xml:space="preserve">- Main Care Plan for your priority diagnosis </w:t>
      </w:r>
      <w:r w:rsidR="006462D1" w:rsidRPr="00AC2176">
        <w:rPr>
          <w:rFonts w:ascii="Cambria" w:hAnsi="Cambria"/>
          <w:sz w:val="24"/>
          <w:szCs w:val="24"/>
        </w:rPr>
        <w:t>identified</w:t>
      </w:r>
      <w:r w:rsidR="00A53155" w:rsidRPr="00AC2176">
        <w:rPr>
          <w:rFonts w:ascii="Cambria" w:hAnsi="Cambria"/>
          <w:sz w:val="24"/>
          <w:szCs w:val="24"/>
        </w:rPr>
        <w:t xml:space="preserve"> in the Practice Care Plan</w:t>
      </w:r>
      <w:r w:rsidR="00597707">
        <w:rPr>
          <w:rFonts w:ascii="Cambria" w:hAnsi="Cambria"/>
          <w:sz w:val="24"/>
          <w:szCs w:val="24"/>
        </w:rPr>
        <w:t xml:space="preserve"> (2 per rotation)</w:t>
      </w:r>
    </w:p>
    <w:p w14:paraId="0F71781C" w14:textId="77777777" w:rsidR="00CB279E" w:rsidRPr="00AC2176" w:rsidRDefault="00CB279E" w:rsidP="00E93D60">
      <w:pPr>
        <w:pStyle w:val="NoSpacing"/>
        <w:rPr>
          <w:rFonts w:ascii="Cambria" w:hAnsi="Cambria"/>
          <w:sz w:val="24"/>
          <w:szCs w:val="24"/>
        </w:rPr>
      </w:pPr>
    </w:p>
    <w:p w14:paraId="0F19848C" w14:textId="0D595042" w:rsidR="00CB279E" w:rsidRPr="00AC2176" w:rsidRDefault="00CB279E" w:rsidP="00E93D60">
      <w:pPr>
        <w:pStyle w:val="NoSpacing"/>
        <w:numPr>
          <w:ilvl w:val="0"/>
          <w:numId w:val="61"/>
        </w:numPr>
        <w:rPr>
          <w:rFonts w:ascii="Cambria" w:hAnsi="Cambria"/>
          <w:sz w:val="24"/>
          <w:szCs w:val="24"/>
        </w:rPr>
      </w:pPr>
      <w:r w:rsidRPr="00AC2176">
        <w:rPr>
          <w:rFonts w:ascii="Cambria" w:hAnsi="Cambria"/>
          <w:sz w:val="24"/>
          <w:szCs w:val="24"/>
        </w:rPr>
        <w:t>Weekly Self-Evaluation</w:t>
      </w:r>
      <w:r w:rsidR="00CB6367">
        <w:rPr>
          <w:rFonts w:ascii="Cambria" w:hAnsi="Cambria"/>
          <w:sz w:val="24"/>
          <w:szCs w:val="24"/>
        </w:rPr>
        <w:t xml:space="preserve"> (WCET)</w:t>
      </w:r>
    </w:p>
    <w:p w14:paraId="60FEA614" w14:textId="77777777" w:rsidR="00CB279E" w:rsidRPr="00AC2176" w:rsidRDefault="00CB279E" w:rsidP="00E93D60">
      <w:pPr>
        <w:pStyle w:val="NoSpacing"/>
        <w:rPr>
          <w:rFonts w:ascii="Cambria" w:hAnsi="Cambria"/>
          <w:sz w:val="24"/>
          <w:szCs w:val="24"/>
        </w:rPr>
      </w:pPr>
    </w:p>
    <w:p w14:paraId="24364873" w14:textId="77777777" w:rsidR="00C40008" w:rsidRPr="00C40008" w:rsidRDefault="00CB279E" w:rsidP="00E93D60">
      <w:pPr>
        <w:pStyle w:val="NoSpacing"/>
        <w:numPr>
          <w:ilvl w:val="0"/>
          <w:numId w:val="61"/>
        </w:numPr>
        <w:rPr>
          <w:rFonts w:ascii="Cambria" w:hAnsi="Cambria"/>
          <w:sz w:val="24"/>
          <w:szCs w:val="24"/>
        </w:rPr>
      </w:pPr>
      <w:r w:rsidRPr="00AC2176">
        <w:rPr>
          <w:rFonts w:ascii="Cambria" w:hAnsi="Cambria"/>
          <w:sz w:val="24"/>
          <w:szCs w:val="24"/>
        </w:rPr>
        <w:t>Community Resource Essay (1)</w:t>
      </w:r>
    </w:p>
    <w:p w14:paraId="23C3416C" w14:textId="77777777" w:rsidR="008001FF" w:rsidRDefault="008001FF" w:rsidP="008001FF">
      <w:pPr>
        <w:pStyle w:val="NoSpacing"/>
        <w:rPr>
          <w:rFonts w:ascii="Cambria" w:hAnsi="Cambria"/>
          <w:sz w:val="24"/>
          <w:szCs w:val="24"/>
        </w:rPr>
      </w:pPr>
    </w:p>
    <w:p w14:paraId="14B1815D" w14:textId="77777777" w:rsidR="008001FF" w:rsidRPr="00AE38A0" w:rsidRDefault="008001FF" w:rsidP="008001FF">
      <w:pPr>
        <w:pStyle w:val="NoSpacing"/>
        <w:rPr>
          <w:rFonts w:ascii="Cambria" w:hAnsi="Cambria"/>
          <w:sz w:val="24"/>
          <w:szCs w:val="24"/>
        </w:rPr>
      </w:pPr>
    </w:p>
    <w:p w14:paraId="78BC77F1" w14:textId="77777777" w:rsidR="008001FF" w:rsidRPr="00AE38A0" w:rsidRDefault="008001FF" w:rsidP="008001FF">
      <w:pPr>
        <w:pStyle w:val="NoSpacing"/>
        <w:jc w:val="center"/>
        <w:rPr>
          <w:rFonts w:ascii="Cambria" w:hAnsi="Cambria"/>
          <w:b/>
          <w:sz w:val="24"/>
          <w:szCs w:val="24"/>
        </w:rPr>
      </w:pPr>
    </w:p>
    <w:p w14:paraId="71524A5D" w14:textId="77777777" w:rsidR="005C39D2" w:rsidRDefault="005C39D2" w:rsidP="00F16ABD">
      <w:pPr>
        <w:rPr>
          <w:rFonts w:ascii="Cambria" w:hAnsi="Cambria"/>
          <w:color w:val="000000"/>
          <w:szCs w:val="24"/>
        </w:rPr>
      </w:pPr>
    </w:p>
    <w:p w14:paraId="7CFBCEB0" w14:textId="77777777" w:rsidR="00597707" w:rsidRDefault="00597707" w:rsidP="00F16ABD">
      <w:pPr>
        <w:rPr>
          <w:rFonts w:ascii="Cambria" w:hAnsi="Cambria"/>
          <w:color w:val="000000"/>
          <w:szCs w:val="24"/>
        </w:rPr>
      </w:pPr>
    </w:p>
    <w:p w14:paraId="628CAC99" w14:textId="77777777" w:rsidR="00561D76" w:rsidRDefault="00561D76" w:rsidP="00F16ABD">
      <w:pPr>
        <w:rPr>
          <w:rFonts w:ascii="Cambria" w:hAnsi="Cambria"/>
          <w:color w:val="000000"/>
          <w:szCs w:val="24"/>
        </w:rPr>
      </w:pPr>
    </w:p>
    <w:p w14:paraId="49C65E3F" w14:textId="77777777" w:rsidR="00561D76" w:rsidRDefault="00561D76" w:rsidP="00F16ABD">
      <w:pPr>
        <w:rPr>
          <w:rFonts w:ascii="Cambria" w:hAnsi="Cambria"/>
          <w:color w:val="000000"/>
          <w:szCs w:val="24"/>
        </w:rPr>
      </w:pPr>
    </w:p>
    <w:p w14:paraId="5C16CA59" w14:textId="77777777" w:rsidR="00E93D60" w:rsidRDefault="00E93D60" w:rsidP="00F16ABD">
      <w:pPr>
        <w:rPr>
          <w:rFonts w:ascii="Cambria" w:hAnsi="Cambria"/>
          <w:color w:val="000000"/>
          <w:szCs w:val="24"/>
        </w:rPr>
      </w:pPr>
    </w:p>
    <w:p w14:paraId="715DAD4B" w14:textId="77777777" w:rsidR="00E93D60" w:rsidRDefault="00E93D60" w:rsidP="00F16ABD">
      <w:pPr>
        <w:rPr>
          <w:rFonts w:ascii="Cambria" w:hAnsi="Cambria"/>
          <w:color w:val="000000"/>
          <w:szCs w:val="24"/>
        </w:rPr>
      </w:pPr>
    </w:p>
    <w:p w14:paraId="31CE04D7" w14:textId="77777777" w:rsidR="00E93D60" w:rsidRDefault="00E93D60" w:rsidP="00F16ABD">
      <w:pPr>
        <w:rPr>
          <w:rFonts w:ascii="Cambria" w:hAnsi="Cambria"/>
          <w:color w:val="000000"/>
          <w:szCs w:val="24"/>
        </w:rPr>
      </w:pPr>
    </w:p>
    <w:p w14:paraId="63352E58" w14:textId="77777777" w:rsidR="00033361" w:rsidRDefault="00033361" w:rsidP="00F16ABD">
      <w:pPr>
        <w:rPr>
          <w:rFonts w:ascii="Cambria" w:hAnsi="Cambria"/>
          <w:color w:val="000000"/>
          <w:szCs w:val="24"/>
        </w:rPr>
      </w:pPr>
    </w:p>
    <w:p w14:paraId="4A4E78FA" w14:textId="77777777" w:rsidR="00B265EF" w:rsidRDefault="00B265EF" w:rsidP="00F16ABD">
      <w:pPr>
        <w:rPr>
          <w:rFonts w:ascii="Cambria" w:hAnsi="Cambria"/>
          <w:color w:val="000000"/>
          <w:szCs w:val="24"/>
        </w:rPr>
      </w:pPr>
    </w:p>
    <w:p w14:paraId="0A3FE247" w14:textId="77777777" w:rsidR="00E4251B" w:rsidRDefault="00E4251B" w:rsidP="00E4251B">
      <w:pPr>
        <w:jc w:val="center"/>
        <w:outlineLvl w:val="0"/>
        <w:rPr>
          <w:b/>
          <w:i/>
          <w:sz w:val="28"/>
          <w:szCs w:val="28"/>
          <w:u w:val="single"/>
        </w:rPr>
      </w:pPr>
      <w:bookmarkStart w:id="5" w:name="CommunityAgencies"/>
      <w:r w:rsidRPr="00BD6B90">
        <w:rPr>
          <w:b/>
          <w:i/>
          <w:sz w:val="28"/>
          <w:szCs w:val="28"/>
          <w:u w:val="single"/>
        </w:rPr>
        <w:t>Community Resource Agencies</w:t>
      </w:r>
    </w:p>
    <w:bookmarkEnd w:id="5"/>
    <w:p w14:paraId="4FD87E61" w14:textId="77777777" w:rsidR="00E4251B" w:rsidRPr="00BD6B90" w:rsidRDefault="00E4251B" w:rsidP="00E4251B">
      <w:pPr>
        <w:jc w:val="center"/>
        <w:rPr>
          <w:b/>
          <w:i/>
          <w:sz w:val="28"/>
          <w:szCs w:val="28"/>
          <w:u w:val="single"/>
        </w:rPr>
      </w:pPr>
    </w:p>
    <w:p w14:paraId="3F753F1B" w14:textId="77777777" w:rsidR="00E4251B" w:rsidRDefault="00E4251B" w:rsidP="00E4251B">
      <w:pPr>
        <w:rPr>
          <w:sz w:val="24"/>
          <w:szCs w:val="24"/>
        </w:rPr>
      </w:pPr>
      <w:r w:rsidRPr="00BD6B90">
        <w:rPr>
          <w:sz w:val="24"/>
          <w:szCs w:val="24"/>
        </w:rPr>
        <w:t>Research how to meet your four (4) hours of community experience by contacting the appropriate agency or acquiring that information on the Internet.</w:t>
      </w:r>
      <w:r>
        <w:rPr>
          <w:sz w:val="24"/>
          <w:szCs w:val="24"/>
        </w:rPr>
        <w:t xml:space="preserve">  Describe your experience following the outline located in the clinic syllabus.  This assignment is to be turned in to your clinic instructor. </w:t>
      </w:r>
      <w:r w:rsidRPr="00732B11">
        <w:rPr>
          <w:b/>
          <w:sz w:val="24"/>
          <w:szCs w:val="24"/>
        </w:rPr>
        <w:t xml:space="preserve">Be sure to arrive at least </w:t>
      </w:r>
      <w:r w:rsidRPr="00705EF2">
        <w:rPr>
          <w:b/>
          <w:sz w:val="24"/>
          <w:szCs w:val="24"/>
          <w:u w:val="single"/>
        </w:rPr>
        <w:t>15 minutes early</w:t>
      </w:r>
      <w:r w:rsidRPr="00732B11">
        <w:rPr>
          <w:b/>
          <w:sz w:val="24"/>
          <w:szCs w:val="24"/>
        </w:rPr>
        <w:t xml:space="preserve"> so you are not entering a group late</w:t>
      </w:r>
      <w:r>
        <w:rPr>
          <w:sz w:val="24"/>
          <w:szCs w:val="24"/>
        </w:rPr>
        <w:t>.</w:t>
      </w:r>
    </w:p>
    <w:p w14:paraId="1002CFEB" w14:textId="77777777" w:rsidR="00E4251B" w:rsidRPr="00BD6B90" w:rsidRDefault="00E4251B" w:rsidP="00E4251B">
      <w:pPr>
        <w:pStyle w:val="ListParagraph"/>
        <w:numPr>
          <w:ilvl w:val="0"/>
          <w:numId w:val="54"/>
        </w:numPr>
        <w:rPr>
          <w:rFonts w:ascii="Cambria" w:hAnsi="Cambria"/>
          <w:sz w:val="24"/>
          <w:szCs w:val="24"/>
        </w:rPr>
      </w:pPr>
      <w:r w:rsidRPr="00BD6B90">
        <w:rPr>
          <w:rFonts w:ascii="Cambria" w:hAnsi="Cambria"/>
          <w:sz w:val="24"/>
          <w:szCs w:val="24"/>
        </w:rPr>
        <w:t>Alcoholics Anonymous (</w:t>
      </w:r>
      <w:hyperlink r:id="rId13" w:history="1">
        <w:r w:rsidRPr="00BD6B90">
          <w:rPr>
            <w:rStyle w:val="Hyperlink"/>
            <w:rFonts w:ascii="Cambria" w:hAnsi="Cambria"/>
            <w:sz w:val="24"/>
            <w:szCs w:val="24"/>
          </w:rPr>
          <w:t>www.hacoaa.org</w:t>
        </w:r>
      </w:hyperlink>
      <w:r w:rsidRPr="00BD6B90">
        <w:rPr>
          <w:rFonts w:ascii="Cambria" w:hAnsi="Cambria"/>
          <w:sz w:val="24"/>
          <w:szCs w:val="24"/>
        </w:rPr>
        <w:t>).  (</w:t>
      </w:r>
      <w:r w:rsidR="00FA2B03" w:rsidRPr="00BD6B90">
        <w:rPr>
          <w:rFonts w:ascii="Cambria" w:hAnsi="Cambria"/>
          <w:sz w:val="24"/>
          <w:szCs w:val="24"/>
        </w:rPr>
        <w:t>562) 989</w:t>
      </w:r>
      <w:r w:rsidRPr="00BD6B90">
        <w:rPr>
          <w:rFonts w:ascii="Cambria" w:hAnsi="Cambria"/>
          <w:sz w:val="24"/>
          <w:szCs w:val="24"/>
        </w:rPr>
        <w:t>-7697</w:t>
      </w:r>
    </w:p>
    <w:p w14:paraId="56EF2D6E" w14:textId="77777777" w:rsidR="00E4251B" w:rsidRPr="00BD6B90" w:rsidRDefault="00E4251B" w:rsidP="00E4251B">
      <w:pPr>
        <w:pStyle w:val="ListParagraph"/>
        <w:numPr>
          <w:ilvl w:val="0"/>
          <w:numId w:val="54"/>
        </w:numPr>
        <w:rPr>
          <w:rFonts w:ascii="Cambria" w:hAnsi="Cambria"/>
          <w:sz w:val="24"/>
          <w:szCs w:val="24"/>
        </w:rPr>
      </w:pPr>
      <w:r w:rsidRPr="00BD6B90">
        <w:rPr>
          <w:rFonts w:ascii="Cambria" w:hAnsi="Cambria"/>
          <w:sz w:val="24"/>
          <w:szCs w:val="24"/>
        </w:rPr>
        <w:t>Alanon/Alateen (</w:t>
      </w:r>
      <w:hyperlink r:id="rId14" w:history="1">
        <w:r w:rsidRPr="00BD6B90">
          <w:rPr>
            <w:rStyle w:val="Hyperlink"/>
            <w:rFonts w:ascii="Cambria" w:hAnsi="Cambria"/>
            <w:sz w:val="24"/>
            <w:szCs w:val="24"/>
          </w:rPr>
          <w:t>www.al-anon.alateen.org</w:t>
        </w:r>
      </w:hyperlink>
      <w:r w:rsidRPr="00BD6B90">
        <w:rPr>
          <w:rFonts w:ascii="Cambria" w:hAnsi="Cambria"/>
          <w:sz w:val="24"/>
          <w:szCs w:val="24"/>
        </w:rPr>
        <w:t>)</w:t>
      </w:r>
    </w:p>
    <w:p w14:paraId="30AEC49B" w14:textId="77777777" w:rsidR="00E4251B" w:rsidRPr="00BD6B90" w:rsidRDefault="00E4251B" w:rsidP="00E4251B">
      <w:pPr>
        <w:pStyle w:val="ListParagraph"/>
        <w:numPr>
          <w:ilvl w:val="0"/>
          <w:numId w:val="54"/>
        </w:numPr>
        <w:rPr>
          <w:rFonts w:ascii="Cambria" w:hAnsi="Cambria"/>
          <w:sz w:val="24"/>
          <w:szCs w:val="24"/>
        </w:rPr>
      </w:pPr>
      <w:r w:rsidRPr="00BD6B90">
        <w:rPr>
          <w:rFonts w:ascii="Cambria" w:hAnsi="Cambria"/>
          <w:sz w:val="24"/>
          <w:szCs w:val="24"/>
        </w:rPr>
        <w:t>Cocaine Anonymous  (</w:t>
      </w:r>
      <w:hyperlink r:id="rId15" w:history="1">
        <w:r w:rsidRPr="00BD6B90">
          <w:rPr>
            <w:rStyle w:val="Hyperlink"/>
            <w:rFonts w:ascii="Cambria" w:hAnsi="Cambria"/>
            <w:sz w:val="24"/>
            <w:szCs w:val="24"/>
          </w:rPr>
          <w:t>http://www.ca4la.org/</w:t>
        </w:r>
      </w:hyperlink>
      <w:r w:rsidRPr="00BD6B90">
        <w:rPr>
          <w:rFonts w:ascii="Cambria" w:hAnsi="Cambria"/>
          <w:sz w:val="24"/>
          <w:szCs w:val="24"/>
        </w:rPr>
        <w:t>)</w:t>
      </w:r>
    </w:p>
    <w:p w14:paraId="3BB93A83" w14:textId="77777777" w:rsidR="00E4251B" w:rsidRPr="00BD6B90" w:rsidRDefault="00E4251B" w:rsidP="00E4251B">
      <w:pPr>
        <w:pStyle w:val="ListParagraph"/>
        <w:numPr>
          <w:ilvl w:val="0"/>
          <w:numId w:val="54"/>
        </w:numPr>
        <w:rPr>
          <w:rFonts w:ascii="Cambria" w:hAnsi="Cambria"/>
          <w:sz w:val="24"/>
          <w:szCs w:val="24"/>
        </w:rPr>
      </w:pPr>
      <w:r w:rsidRPr="00BD6B90">
        <w:rPr>
          <w:rFonts w:ascii="Cambria" w:hAnsi="Cambria"/>
          <w:sz w:val="24"/>
          <w:szCs w:val="24"/>
        </w:rPr>
        <w:t>Crystal Meth Anonymous  (</w:t>
      </w:r>
      <w:hyperlink r:id="rId16" w:history="1">
        <w:r w:rsidRPr="00BD6B90">
          <w:rPr>
            <w:rStyle w:val="Hyperlink"/>
            <w:rFonts w:ascii="Cambria" w:hAnsi="Cambria"/>
            <w:sz w:val="24"/>
            <w:szCs w:val="24"/>
          </w:rPr>
          <w:t>www.crystalmeth.org</w:t>
        </w:r>
      </w:hyperlink>
      <w:r w:rsidRPr="00BD6B90">
        <w:rPr>
          <w:rFonts w:ascii="Cambria" w:hAnsi="Cambria"/>
          <w:sz w:val="24"/>
          <w:szCs w:val="24"/>
        </w:rPr>
        <w:t xml:space="preserve">) </w:t>
      </w:r>
    </w:p>
    <w:p w14:paraId="4C068303" w14:textId="77777777" w:rsidR="00E4251B" w:rsidRPr="00BD6B90" w:rsidRDefault="00E4251B" w:rsidP="00E4251B">
      <w:pPr>
        <w:pStyle w:val="ListParagraph"/>
        <w:numPr>
          <w:ilvl w:val="0"/>
          <w:numId w:val="54"/>
        </w:numPr>
        <w:rPr>
          <w:rFonts w:ascii="Cambria" w:hAnsi="Cambria"/>
          <w:sz w:val="24"/>
          <w:szCs w:val="24"/>
        </w:rPr>
      </w:pPr>
      <w:r w:rsidRPr="00BD6B90">
        <w:rPr>
          <w:rFonts w:ascii="Cambria" w:hAnsi="Cambria"/>
          <w:sz w:val="24"/>
          <w:szCs w:val="24"/>
        </w:rPr>
        <w:t>National Alliance for the Mentally Ill (NAMI) (</w:t>
      </w:r>
      <w:hyperlink r:id="rId17" w:history="1">
        <w:r w:rsidRPr="00BD6B90">
          <w:rPr>
            <w:rStyle w:val="Hyperlink"/>
            <w:rFonts w:ascii="Cambria" w:hAnsi="Cambria"/>
            <w:sz w:val="24"/>
            <w:szCs w:val="24"/>
          </w:rPr>
          <w:t>www.namicalifornia.org</w:t>
        </w:r>
      </w:hyperlink>
      <w:r w:rsidR="0078096F">
        <w:rPr>
          <w:rFonts w:ascii="Cambria" w:hAnsi="Cambria"/>
          <w:sz w:val="24"/>
          <w:szCs w:val="24"/>
        </w:rPr>
        <w:t>)</w:t>
      </w:r>
      <w:r w:rsidRPr="00BD6B90">
        <w:rPr>
          <w:rFonts w:ascii="Cambria" w:hAnsi="Cambria"/>
          <w:sz w:val="24"/>
          <w:szCs w:val="24"/>
        </w:rPr>
        <w:t xml:space="preserve"> click on </w:t>
      </w:r>
      <w:r w:rsidR="00B62734">
        <w:rPr>
          <w:rFonts w:ascii="Cambria" w:hAnsi="Cambria"/>
          <w:sz w:val="24"/>
          <w:szCs w:val="24"/>
        </w:rPr>
        <w:t>“</w:t>
      </w:r>
      <w:proofErr w:type="gramStart"/>
      <w:r w:rsidR="002E1D20">
        <w:rPr>
          <w:rFonts w:ascii="Cambria" w:hAnsi="Cambria"/>
          <w:sz w:val="24"/>
          <w:szCs w:val="24"/>
        </w:rPr>
        <w:t>find</w:t>
      </w:r>
      <w:proofErr w:type="gramEnd"/>
      <w:r w:rsidR="002E1D20">
        <w:rPr>
          <w:rFonts w:ascii="Cambria" w:hAnsi="Cambria"/>
          <w:sz w:val="24"/>
          <w:szCs w:val="24"/>
        </w:rPr>
        <w:t xml:space="preserve"> your local NAMI</w:t>
      </w:r>
      <w:r w:rsidR="00B62734">
        <w:rPr>
          <w:rFonts w:ascii="Cambria" w:hAnsi="Cambria"/>
          <w:sz w:val="24"/>
          <w:szCs w:val="24"/>
        </w:rPr>
        <w:t>”</w:t>
      </w:r>
      <w:r w:rsidR="002E1D20">
        <w:rPr>
          <w:rFonts w:ascii="Cambria" w:hAnsi="Cambria"/>
          <w:sz w:val="24"/>
          <w:szCs w:val="24"/>
        </w:rPr>
        <w:t xml:space="preserve">. </w:t>
      </w:r>
      <w:r w:rsidRPr="00BD6B90">
        <w:rPr>
          <w:rFonts w:ascii="Cambria" w:hAnsi="Cambria"/>
          <w:sz w:val="24"/>
          <w:szCs w:val="24"/>
        </w:rPr>
        <w:t xml:space="preserve"> </w:t>
      </w:r>
      <w:r w:rsidR="002E1D20">
        <w:rPr>
          <w:rFonts w:ascii="Cambria" w:hAnsi="Cambria"/>
          <w:sz w:val="24"/>
          <w:szCs w:val="24"/>
        </w:rPr>
        <w:t>****You must call to verify which meetings students can attend as some are open to all and some are closed.</w:t>
      </w:r>
    </w:p>
    <w:p w14:paraId="30DCF89C" w14:textId="77777777" w:rsidR="00E4251B" w:rsidRDefault="00E4251B" w:rsidP="00E4251B">
      <w:pPr>
        <w:pStyle w:val="ListParagraph"/>
        <w:numPr>
          <w:ilvl w:val="0"/>
          <w:numId w:val="54"/>
        </w:numPr>
        <w:rPr>
          <w:rFonts w:ascii="Cambria" w:hAnsi="Cambria"/>
          <w:sz w:val="24"/>
          <w:szCs w:val="24"/>
        </w:rPr>
      </w:pPr>
      <w:r w:rsidRPr="00BD6B90">
        <w:rPr>
          <w:rFonts w:ascii="Cambria" w:hAnsi="Cambria"/>
          <w:sz w:val="24"/>
          <w:szCs w:val="24"/>
        </w:rPr>
        <w:t>Narcotics Anonymous (</w:t>
      </w:r>
      <w:hyperlink r:id="rId18" w:history="1">
        <w:r w:rsidRPr="00BD6B90">
          <w:rPr>
            <w:rStyle w:val="Hyperlink"/>
            <w:rFonts w:ascii="Cambria" w:hAnsi="Cambria"/>
            <w:sz w:val="24"/>
            <w:szCs w:val="24"/>
          </w:rPr>
          <w:t>www.na.org</w:t>
        </w:r>
      </w:hyperlink>
      <w:r w:rsidRPr="00BD6B90">
        <w:rPr>
          <w:rFonts w:ascii="Cambria" w:hAnsi="Cambria"/>
          <w:sz w:val="24"/>
          <w:szCs w:val="24"/>
        </w:rPr>
        <w:t xml:space="preserve">) </w:t>
      </w:r>
    </w:p>
    <w:p w14:paraId="283A4F71" w14:textId="77777777" w:rsidR="00E65833" w:rsidRPr="00A32E81" w:rsidRDefault="00E4251B" w:rsidP="00E65833">
      <w:pPr>
        <w:pStyle w:val="ListParagraph"/>
        <w:numPr>
          <w:ilvl w:val="0"/>
          <w:numId w:val="54"/>
        </w:numPr>
        <w:spacing w:before="240"/>
        <w:rPr>
          <w:rFonts w:ascii="Cambria" w:hAnsi="Cambria"/>
          <w:sz w:val="24"/>
          <w:szCs w:val="24"/>
        </w:rPr>
      </w:pPr>
      <w:r w:rsidRPr="00BD6B90">
        <w:rPr>
          <w:rFonts w:ascii="Cambria" w:hAnsi="Cambria"/>
          <w:sz w:val="24"/>
          <w:szCs w:val="24"/>
        </w:rPr>
        <w:t>Panic Assistance League</w:t>
      </w:r>
      <w:r w:rsidR="00934242">
        <w:rPr>
          <w:rFonts w:ascii="Cambria" w:hAnsi="Cambria"/>
          <w:sz w:val="24"/>
          <w:szCs w:val="24"/>
        </w:rPr>
        <w:t xml:space="preserve"> Torrance</w:t>
      </w:r>
      <w:r w:rsidRPr="00BD6B90">
        <w:rPr>
          <w:rFonts w:ascii="Cambria" w:hAnsi="Cambria"/>
          <w:sz w:val="24"/>
          <w:szCs w:val="24"/>
        </w:rPr>
        <w:t xml:space="preserve"> </w:t>
      </w:r>
      <w:r w:rsidR="00934242">
        <w:rPr>
          <w:rFonts w:ascii="Cambria" w:hAnsi="Cambria"/>
          <w:sz w:val="24"/>
          <w:szCs w:val="24"/>
        </w:rPr>
        <w:t>(</w:t>
      </w:r>
      <w:r w:rsidR="00934242" w:rsidRPr="00934242">
        <w:rPr>
          <w:rFonts w:ascii="Cambria" w:hAnsi="Cambria"/>
          <w:sz w:val="24"/>
          <w:szCs w:val="24"/>
        </w:rPr>
        <w:t>http://www.meetup.com/Panic-Assistance-League-of-Torrance/</w:t>
      </w:r>
      <w:r w:rsidR="00934242">
        <w:rPr>
          <w:rFonts w:ascii="Cambria" w:hAnsi="Cambria"/>
          <w:sz w:val="24"/>
          <w:szCs w:val="24"/>
        </w:rPr>
        <w:t xml:space="preserve">).  </w:t>
      </w:r>
      <w:r w:rsidRPr="00934242">
        <w:rPr>
          <w:rFonts w:ascii="Cambria" w:eastAsia="Times New Roman" w:hAnsi="Cambria"/>
          <w:sz w:val="24"/>
          <w:szCs w:val="24"/>
        </w:rPr>
        <w:t xml:space="preserve">Support group for anyone with </w:t>
      </w:r>
      <w:r w:rsidR="00934242">
        <w:rPr>
          <w:rFonts w:ascii="Cambria" w:eastAsia="Times New Roman" w:hAnsi="Cambria"/>
          <w:sz w:val="24"/>
          <w:szCs w:val="24"/>
        </w:rPr>
        <w:t xml:space="preserve">panic and other </w:t>
      </w:r>
      <w:r w:rsidRPr="00934242">
        <w:rPr>
          <w:rFonts w:ascii="Cambria" w:eastAsia="Times New Roman" w:hAnsi="Cambria"/>
          <w:sz w:val="24"/>
          <w:szCs w:val="24"/>
        </w:rPr>
        <w:t>anxiety disorders.  Contact</w:t>
      </w:r>
      <w:r w:rsidR="00934242">
        <w:rPr>
          <w:rFonts w:ascii="Cambria" w:eastAsia="Times New Roman" w:hAnsi="Cambria"/>
          <w:sz w:val="24"/>
          <w:szCs w:val="24"/>
        </w:rPr>
        <w:t>:  David</w:t>
      </w:r>
      <w:r w:rsidRPr="00934242">
        <w:rPr>
          <w:rFonts w:ascii="Cambria" w:hAnsi="Cambria"/>
          <w:color w:val="000000"/>
          <w:sz w:val="24"/>
          <w:szCs w:val="24"/>
        </w:rPr>
        <w:t xml:space="preserve"> (</w:t>
      </w:r>
      <w:r w:rsidR="00934242">
        <w:rPr>
          <w:rFonts w:ascii="Cambria" w:hAnsi="Cambria"/>
          <w:color w:val="000000"/>
          <w:sz w:val="24"/>
          <w:szCs w:val="24"/>
        </w:rPr>
        <w:t>562) 481-1938.  Be aware that a $5 donation is requested.</w:t>
      </w:r>
    </w:p>
    <w:p w14:paraId="60066290" w14:textId="77777777" w:rsidR="00A32E81" w:rsidRDefault="00A32E81" w:rsidP="00F654F2">
      <w:pPr>
        <w:pStyle w:val="ListParagraph"/>
        <w:ind w:left="0"/>
        <w:rPr>
          <w:rFonts w:ascii="Cambria" w:hAnsi="Cambria"/>
        </w:rPr>
      </w:pPr>
    </w:p>
    <w:p w14:paraId="70001736" w14:textId="77777777" w:rsidR="00E4251B" w:rsidRPr="00A32E81" w:rsidRDefault="00934242" w:rsidP="00F654F2">
      <w:pPr>
        <w:pStyle w:val="ListParagraph"/>
        <w:ind w:left="0"/>
        <w:rPr>
          <w:rFonts w:ascii="Cambria" w:hAnsi="Cambria"/>
          <w:sz w:val="24"/>
          <w:szCs w:val="24"/>
        </w:rPr>
      </w:pPr>
      <w:r w:rsidRPr="00A32E81">
        <w:rPr>
          <w:rFonts w:ascii="Cambria" w:hAnsi="Cambria"/>
          <w:sz w:val="24"/>
          <w:szCs w:val="24"/>
        </w:rPr>
        <w:t>S</w:t>
      </w:r>
      <w:r w:rsidR="00E4251B" w:rsidRPr="00A32E81">
        <w:rPr>
          <w:rFonts w:ascii="Cambria" w:hAnsi="Cambria"/>
          <w:sz w:val="24"/>
          <w:szCs w:val="24"/>
        </w:rPr>
        <w:t xml:space="preserve">taff/contacts at the above agencies are subject to change.  </w:t>
      </w:r>
      <w:r w:rsidRPr="00A32E81">
        <w:rPr>
          <w:rFonts w:ascii="Cambria" w:hAnsi="Cambria"/>
          <w:sz w:val="24"/>
          <w:szCs w:val="24"/>
        </w:rPr>
        <w:t xml:space="preserve">Plan your attendance early in the course.  </w:t>
      </w:r>
      <w:r w:rsidR="006462D1" w:rsidRPr="00A32E81">
        <w:rPr>
          <w:rFonts w:ascii="Cambria" w:hAnsi="Cambria"/>
          <w:sz w:val="24"/>
          <w:szCs w:val="24"/>
        </w:rPr>
        <w:t xml:space="preserve">Contact the facilitator for the area NAMI meeting so that students do not overwhelm any one meeting.  </w:t>
      </w:r>
      <w:r w:rsidRPr="00A32E81">
        <w:rPr>
          <w:rFonts w:ascii="Cambria" w:hAnsi="Cambria"/>
          <w:sz w:val="24"/>
          <w:szCs w:val="24"/>
        </w:rPr>
        <w:t>You do not need to contact the 12-step programs for attendance.</w:t>
      </w:r>
      <w:r w:rsidR="00A32E81" w:rsidRPr="00A32E81">
        <w:rPr>
          <w:rFonts w:ascii="Cambria" w:hAnsi="Cambria"/>
          <w:sz w:val="24"/>
          <w:szCs w:val="24"/>
        </w:rPr>
        <w:t xml:space="preserve">  You are responsible to attend four hours of this activity.</w:t>
      </w:r>
    </w:p>
    <w:p w14:paraId="4E8757D8" w14:textId="77777777" w:rsidR="00934242" w:rsidRDefault="00934242" w:rsidP="00E4251B">
      <w:pPr>
        <w:pStyle w:val="ListParagraph"/>
        <w:rPr>
          <w:rFonts w:ascii="Cambria" w:hAnsi="Cambria"/>
          <w:sz w:val="24"/>
          <w:szCs w:val="24"/>
        </w:rPr>
      </w:pPr>
    </w:p>
    <w:p w14:paraId="3941E298" w14:textId="77777777" w:rsidR="00E65833" w:rsidRDefault="00E65833" w:rsidP="00E4251B">
      <w:pPr>
        <w:pStyle w:val="ListParagraph"/>
        <w:rPr>
          <w:rFonts w:ascii="Cambria" w:hAnsi="Cambria"/>
          <w:sz w:val="24"/>
          <w:szCs w:val="24"/>
        </w:rPr>
      </w:pPr>
    </w:p>
    <w:p w14:paraId="2F9EB4FD" w14:textId="77777777" w:rsidR="00E4251B" w:rsidRPr="00BD6B90" w:rsidRDefault="00E4251B" w:rsidP="00E4251B">
      <w:pPr>
        <w:pStyle w:val="ListParagraph"/>
        <w:ind w:left="0"/>
        <w:rPr>
          <w:rFonts w:ascii="Cambria" w:hAnsi="Cambria"/>
          <w:sz w:val="24"/>
          <w:szCs w:val="24"/>
        </w:rPr>
      </w:pPr>
      <w:r>
        <w:rPr>
          <w:rFonts w:ascii="Cambria" w:hAnsi="Cambria"/>
          <w:sz w:val="24"/>
          <w:szCs w:val="24"/>
        </w:rPr>
        <w:t xml:space="preserve">If you plan on attending a “12 Step” program meeting (Alcoholics Anonymous, Cocaine Anonymous, Narcotics Anonymous, Alanon, etc.), you must check that the meeting is classified as “open”.  You should </w:t>
      </w:r>
      <w:r w:rsidR="00FA2B03">
        <w:rPr>
          <w:rFonts w:ascii="Cambria" w:hAnsi="Cambria"/>
          <w:sz w:val="24"/>
          <w:szCs w:val="24"/>
        </w:rPr>
        <w:t xml:space="preserve">not </w:t>
      </w:r>
      <w:r w:rsidR="00FA2B03" w:rsidRPr="00BD6B90">
        <w:rPr>
          <w:rFonts w:ascii="Cambria" w:hAnsi="Cambria"/>
          <w:sz w:val="24"/>
          <w:szCs w:val="24"/>
        </w:rPr>
        <w:t>attend</w:t>
      </w:r>
      <w:r w:rsidRPr="00BD6B90">
        <w:rPr>
          <w:rFonts w:ascii="Cambria" w:hAnsi="Cambria"/>
          <w:sz w:val="24"/>
          <w:szCs w:val="24"/>
        </w:rPr>
        <w:t xml:space="preserve"> any 12-step meeting listed as “closed (C)” meetings unless you meet membership criteria</w:t>
      </w:r>
      <w:r>
        <w:rPr>
          <w:rFonts w:ascii="Cambria" w:hAnsi="Cambria"/>
          <w:sz w:val="24"/>
          <w:szCs w:val="24"/>
        </w:rPr>
        <w:t xml:space="preserve"> (which is that you think you have the problem addressed at the particular meeting</w:t>
      </w:r>
      <w:r w:rsidR="00FA2B03">
        <w:rPr>
          <w:rFonts w:ascii="Cambria" w:hAnsi="Cambria"/>
          <w:sz w:val="24"/>
          <w:szCs w:val="24"/>
        </w:rPr>
        <w:t>) Please</w:t>
      </w:r>
      <w:r w:rsidRPr="00BD6B90">
        <w:rPr>
          <w:rFonts w:ascii="Cambria" w:hAnsi="Cambria"/>
          <w:sz w:val="24"/>
          <w:szCs w:val="24"/>
        </w:rPr>
        <w:t xml:space="preserve"> check “guide” on website or call to find out if the meeting you want to attend is closed or open to the public.</w:t>
      </w:r>
    </w:p>
    <w:p w14:paraId="76922A98" w14:textId="77777777" w:rsidR="00E4251B" w:rsidRDefault="00E4251B" w:rsidP="00F654F2">
      <w:pPr>
        <w:rPr>
          <w:rFonts w:ascii="Cambria" w:hAnsi="Cambria"/>
          <w:b/>
          <w:i/>
          <w:sz w:val="24"/>
          <w:szCs w:val="24"/>
        </w:rPr>
      </w:pPr>
    </w:p>
    <w:p w14:paraId="6078FD81" w14:textId="77777777" w:rsidR="002E1D20" w:rsidRDefault="002E1D20" w:rsidP="00F654F2">
      <w:pPr>
        <w:rPr>
          <w:rFonts w:ascii="Cambria" w:hAnsi="Cambria"/>
          <w:b/>
          <w:i/>
          <w:sz w:val="24"/>
          <w:szCs w:val="24"/>
        </w:rPr>
      </w:pPr>
    </w:p>
    <w:p w14:paraId="1CA23A79" w14:textId="77777777" w:rsidR="002E1D20" w:rsidRDefault="002E1D20" w:rsidP="00F654F2">
      <w:pPr>
        <w:rPr>
          <w:rFonts w:ascii="Cambria" w:hAnsi="Cambria"/>
          <w:b/>
          <w:i/>
          <w:sz w:val="24"/>
          <w:szCs w:val="24"/>
        </w:rPr>
      </w:pPr>
    </w:p>
    <w:p w14:paraId="5A1A699B" w14:textId="77777777" w:rsidR="00561D76" w:rsidRDefault="00561D76" w:rsidP="00F654F2">
      <w:pPr>
        <w:rPr>
          <w:rFonts w:ascii="Cambria" w:hAnsi="Cambria"/>
          <w:b/>
          <w:i/>
          <w:sz w:val="24"/>
          <w:szCs w:val="24"/>
        </w:rPr>
      </w:pPr>
    </w:p>
    <w:p w14:paraId="42524D87" w14:textId="77777777" w:rsidR="00561D76" w:rsidRDefault="00561D76" w:rsidP="00F654F2">
      <w:pPr>
        <w:rPr>
          <w:rFonts w:ascii="Cambria" w:hAnsi="Cambria"/>
          <w:b/>
          <w:i/>
          <w:sz w:val="24"/>
          <w:szCs w:val="24"/>
        </w:rPr>
      </w:pPr>
    </w:p>
    <w:p w14:paraId="16A9EA0F" w14:textId="77777777" w:rsidR="000C4AB2" w:rsidRPr="00CE7EC7" w:rsidRDefault="000C4AB2" w:rsidP="000C4AB2">
      <w:pPr>
        <w:jc w:val="center"/>
        <w:rPr>
          <w:rFonts w:ascii="Cambria" w:hAnsi="Cambria"/>
          <w:b/>
          <w:i/>
          <w:sz w:val="24"/>
          <w:szCs w:val="24"/>
        </w:rPr>
      </w:pPr>
      <w:bookmarkStart w:id="6" w:name="CommunityPaperCriteria"/>
      <w:r w:rsidRPr="00CE7EC7">
        <w:rPr>
          <w:rFonts w:ascii="Cambria" w:hAnsi="Cambria"/>
          <w:b/>
          <w:i/>
          <w:sz w:val="24"/>
          <w:szCs w:val="24"/>
        </w:rPr>
        <w:t>Community Experience Paper Criteria</w:t>
      </w:r>
    </w:p>
    <w:bookmarkEnd w:id="6"/>
    <w:p w14:paraId="0F84FA79" w14:textId="77777777" w:rsidR="00F654F2" w:rsidRPr="00CE7EC7" w:rsidRDefault="000C4AB2" w:rsidP="000C4AB2">
      <w:pPr>
        <w:rPr>
          <w:rFonts w:ascii="Cambria" w:hAnsi="Cambria"/>
          <w:sz w:val="24"/>
          <w:szCs w:val="24"/>
        </w:rPr>
      </w:pPr>
      <w:r w:rsidRPr="00CE7EC7">
        <w:rPr>
          <w:rFonts w:ascii="Cambria" w:hAnsi="Cambria"/>
          <w:sz w:val="24"/>
          <w:szCs w:val="24"/>
        </w:rPr>
        <w:t>Students are required to visit a community resource agency for a total of four (4) hours and submit a typewritten review of the visit to their clinical instructor</w:t>
      </w:r>
      <w:r w:rsidR="00CE7EC7">
        <w:rPr>
          <w:rFonts w:ascii="Cambria" w:hAnsi="Cambria"/>
          <w:sz w:val="24"/>
          <w:szCs w:val="24"/>
        </w:rPr>
        <w:t xml:space="preserve"> (see </w:t>
      </w:r>
      <w:r w:rsidR="00934242">
        <w:rPr>
          <w:rFonts w:ascii="Cambria" w:hAnsi="Cambria"/>
          <w:sz w:val="24"/>
          <w:szCs w:val="24"/>
        </w:rPr>
        <w:t xml:space="preserve">the previous list </w:t>
      </w:r>
      <w:r w:rsidR="00CE7EC7">
        <w:rPr>
          <w:rFonts w:ascii="Cambria" w:hAnsi="Cambria"/>
          <w:sz w:val="24"/>
          <w:szCs w:val="24"/>
        </w:rPr>
        <w:t xml:space="preserve">or discuss an agency of your choice with your clinic instructor for approval).  </w:t>
      </w:r>
      <w:r w:rsidRPr="00CE7EC7">
        <w:rPr>
          <w:rFonts w:ascii="Cambria" w:hAnsi="Cambria"/>
          <w:sz w:val="24"/>
          <w:szCs w:val="24"/>
        </w:rPr>
        <w:t>If you attend a 3</w:t>
      </w:r>
      <w:r w:rsidR="00934242">
        <w:rPr>
          <w:rFonts w:ascii="Cambria" w:hAnsi="Cambria"/>
          <w:sz w:val="24"/>
          <w:szCs w:val="24"/>
        </w:rPr>
        <w:t>-</w:t>
      </w:r>
      <w:r w:rsidRPr="00CE7EC7">
        <w:rPr>
          <w:rFonts w:ascii="Cambria" w:hAnsi="Cambria"/>
          <w:sz w:val="24"/>
          <w:szCs w:val="24"/>
        </w:rPr>
        <w:t xml:space="preserve"> hour meeting, you may spend the other hour investigating the information required below.  If you choose a 12-step meeting</w:t>
      </w:r>
      <w:r w:rsidR="00F654F2">
        <w:rPr>
          <w:rFonts w:ascii="Cambria" w:hAnsi="Cambria"/>
          <w:sz w:val="24"/>
          <w:szCs w:val="24"/>
        </w:rPr>
        <w:t xml:space="preserve"> (which are normally 1-1 1/2 hours in length)</w:t>
      </w:r>
      <w:r w:rsidRPr="00CE7EC7">
        <w:rPr>
          <w:rFonts w:ascii="Cambria" w:hAnsi="Cambria"/>
          <w:sz w:val="24"/>
          <w:szCs w:val="24"/>
        </w:rPr>
        <w:t xml:space="preserve">, you will need to attend two </w:t>
      </w:r>
      <w:r w:rsidR="00CE7EC7">
        <w:rPr>
          <w:rFonts w:ascii="Cambria" w:hAnsi="Cambria"/>
          <w:sz w:val="24"/>
          <w:szCs w:val="24"/>
        </w:rPr>
        <w:t xml:space="preserve">to three </w:t>
      </w:r>
      <w:r w:rsidRPr="00CE7EC7">
        <w:rPr>
          <w:rFonts w:ascii="Cambria" w:hAnsi="Cambria"/>
          <w:sz w:val="24"/>
          <w:szCs w:val="24"/>
        </w:rPr>
        <w:t xml:space="preserve">meetings and spend the additional hour either talking to participants or investigating information </w:t>
      </w:r>
      <w:r w:rsidR="00973B4F">
        <w:rPr>
          <w:rFonts w:ascii="Cambria" w:hAnsi="Cambria"/>
          <w:sz w:val="24"/>
          <w:szCs w:val="24"/>
        </w:rPr>
        <w:t xml:space="preserve">(on location) </w:t>
      </w:r>
      <w:r w:rsidRPr="00CE7EC7">
        <w:rPr>
          <w:rFonts w:ascii="Cambria" w:hAnsi="Cambria"/>
          <w:sz w:val="24"/>
          <w:szCs w:val="24"/>
        </w:rPr>
        <w:t xml:space="preserve">required for the paper. Use each of the </w:t>
      </w:r>
      <w:r w:rsidR="00F654F2">
        <w:rPr>
          <w:rFonts w:ascii="Cambria" w:hAnsi="Cambria"/>
          <w:sz w:val="24"/>
          <w:szCs w:val="24"/>
        </w:rPr>
        <w:t>seven</w:t>
      </w:r>
      <w:r w:rsidRPr="00CE7EC7">
        <w:rPr>
          <w:rFonts w:ascii="Cambria" w:hAnsi="Cambria"/>
          <w:sz w:val="24"/>
          <w:szCs w:val="24"/>
        </w:rPr>
        <w:t xml:space="preserve"> topics below as a main heading and discuss the subtopics as appropriate in a </w:t>
      </w:r>
      <w:r w:rsidRPr="00973B4F">
        <w:rPr>
          <w:rFonts w:ascii="Cambria" w:hAnsi="Cambria"/>
          <w:b/>
          <w:sz w:val="24"/>
          <w:szCs w:val="24"/>
        </w:rPr>
        <w:t>narrative</w:t>
      </w:r>
      <w:r w:rsidRPr="00CE7EC7">
        <w:rPr>
          <w:rFonts w:ascii="Cambria" w:hAnsi="Cambria"/>
          <w:sz w:val="24"/>
          <w:szCs w:val="24"/>
        </w:rPr>
        <w:t xml:space="preserve"> format</w:t>
      </w:r>
      <w:r w:rsidR="00934242">
        <w:rPr>
          <w:rFonts w:ascii="Cambria" w:hAnsi="Cambria"/>
          <w:sz w:val="24"/>
          <w:szCs w:val="24"/>
        </w:rPr>
        <w:t xml:space="preserve"> (</w:t>
      </w:r>
      <w:r w:rsidR="00934242" w:rsidRPr="00D44685">
        <w:rPr>
          <w:rFonts w:ascii="Cambria" w:hAnsi="Cambria"/>
          <w:b/>
          <w:sz w:val="24"/>
          <w:szCs w:val="24"/>
        </w:rPr>
        <w:t>DO NOT SUBMIT AN OUTLINE</w:t>
      </w:r>
      <w:r w:rsidR="00934242">
        <w:rPr>
          <w:rFonts w:ascii="Cambria" w:hAnsi="Cambria"/>
          <w:sz w:val="24"/>
          <w:szCs w:val="24"/>
        </w:rPr>
        <w:t>)</w:t>
      </w:r>
      <w:r w:rsidRPr="00CE7EC7">
        <w:rPr>
          <w:rFonts w:ascii="Cambria" w:hAnsi="Cambria"/>
          <w:sz w:val="24"/>
          <w:szCs w:val="24"/>
        </w:rPr>
        <w:t xml:space="preserve">.  If a subtopic does not apply, state this in your paper.  Thus, you should address </w:t>
      </w:r>
      <w:r w:rsidR="00F654F2">
        <w:rPr>
          <w:rFonts w:ascii="Cambria" w:hAnsi="Cambria"/>
          <w:sz w:val="24"/>
          <w:szCs w:val="24"/>
        </w:rPr>
        <w:t>each point of the outline below.</w:t>
      </w:r>
    </w:p>
    <w:p w14:paraId="7B89B032" w14:textId="77777777" w:rsidR="000C4AB2" w:rsidRPr="00CE7EC7" w:rsidRDefault="00F654F2" w:rsidP="000C4AB2">
      <w:pPr>
        <w:jc w:val="center"/>
        <w:rPr>
          <w:rFonts w:ascii="Cambria" w:hAnsi="Cambria"/>
          <w:b/>
          <w:i/>
          <w:sz w:val="24"/>
          <w:szCs w:val="24"/>
        </w:rPr>
      </w:pPr>
      <w:r>
        <w:rPr>
          <w:rFonts w:ascii="Cambria" w:hAnsi="Cambria"/>
          <w:b/>
          <w:i/>
          <w:sz w:val="24"/>
          <w:szCs w:val="24"/>
        </w:rPr>
        <w:t>Essay Guide</w:t>
      </w:r>
    </w:p>
    <w:p w14:paraId="6C396FDD" w14:textId="77777777" w:rsidR="000C4AB2" w:rsidRPr="00CE7EC7" w:rsidRDefault="000C4AB2" w:rsidP="006D52C2">
      <w:pPr>
        <w:pStyle w:val="ListParagraph"/>
        <w:numPr>
          <w:ilvl w:val="0"/>
          <w:numId w:val="3"/>
        </w:numPr>
        <w:rPr>
          <w:rFonts w:ascii="Cambria" w:hAnsi="Cambria"/>
          <w:sz w:val="24"/>
          <w:szCs w:val="24"/>
        </w:rPr>
      </w:pPr>
      <w:r w:rsidRPr="00CE7EC7">
        <w:rPr>
          <w:rFonts w:ascii="Cambria" w:hAnsi="Cambria"/>
          <w:sz w:val="24"/>
          <w:szCs w:val="24"/>
        </w:rPr>
        <w:t xml:space="preserve"> Type of Facility/Agency/Group</w:t>
      </w:r>
    </w:p>
    <w:p w14:paraId="72855B4E" w14:textId="77777777" w:rsidR="000C4AB2" w:rsidRPr="00CE7EC7" w:rsidRDefault="000C4AB2" w:rsidP="006D52C2">
      <w:pPr>
        <w:pStyle w:val="ListParagraph"/>
        <w:numPr>
          <w:ilvl w:val="0"/>
          <w:numId w:val="4"/>
        </w:numPr>
        <w:rPr>
          <w:rFonts w:ascii="Cambria" w:hAnsi="Cambria"/>
          <w:sz w:val="24"/>
          <w:szCs w:val="24"/>
        </w:rPr>
      </w:pPr>
      <w:r w:rsidRPr="00CE7EC7">
        <w:rPr>
          <w:rFonts w:ascii="Cambria" w:hAnsi="Cambria"/>
          <w:sz w:val="24"/>
          <w:szCs w:val="24"/>
        </w:rPr>
        <w:t xml:space="preserve">Purpose - What </w:t>
      </w:r>
      <w:r w:rsidR="00147929">
        <w:rPr>
          <w:rFonts w:ascii="Cambria" w:hAnsi="Cambria"/>
          <w:sz w:val="24"/>
          <w:szCs w:val="24"/>
        </w:rPr>
        <w:t>is</w:t>
      </w:r>
      <w:r w:rsidRPr="00CE7EC7">
        <w:rPr>
          <w:rFonts w:ascii="Cambria" w:hAnsi="Cambria"/>
          <w:sz w:val="24"/>
          <w:szCs w:val="24"/>
        </w:rPr>
        <w:t xml:space="preserve"> the </w:t>
      </w:r>
      <w:r w:rsidR="00147929">
        <w:rPr>
          <w:rFonts w:ascii="Cambria" w:hAnsi="Cambria"/>
          <w:sz w:val="24"/>
          <w:szCs w:val="24"/>
        </w:rPr>
        <w:t xml:space="preserve">group </w:t>
      </w:r>
      <w:r w:rsidRPr="00CE7EC7">
        <w:rPr>
          <w:rFonts w:ascii="Cambria" w:hAnsi="Cambria"/>
          <w:sz w:val="24"/>
          <w:szCs w:val="24"/>
        </w:rPr>
        <w:t>trying to do</w:t>
      </w:r>
      <w:r w:rsidR="00147929">
        <w:rPr>
          <w:rFonts w:ascii="Cambria" w:hAnsi="Cambria"/>
          <w:sz w:val="24"/>
          <w:szCs w:val="24"/>
        </w:rPr>
        <w:t xml:space="preserve"> or provide</w:t>
      </w:r>
      <w:r w:rsidRPr="00CE7EC7">
        <w:rPr>
          <w:rFonts w:ascii="Cambria" w:hAnsi="Cambria"/>
          <w:sz w:val="24"/>
          <w:szCs w:val="24"/>
        </w:rPr>
        <w:t xml:space="preserve">?  </w:t>
      </w:r>
      <w:r w:rsidR="00147929">
        <w:rPr>
          <w:rFonts w:ascii="Cambria" w:hAnsi="Cambria"/>
          <w:sz w:val="24"/>
          <w:szCs w:val="24"/>
        </w:rPr>
        <w:t>(r</w:t>
      </w:r>
      <w:r w:rsidRPr="00CE7EC7">
        <w:rPr>
          <w:rFonts w:ascii="Cambria" w:hAnsi="Cambria"/>
          <w:sz w:val="24"/>
          <w:szCs w:val="24"/>
        </w:rPr>
        <w:t>ehabilitation, caretaking, support, etc.</w:t>
      </w:r>
      <w:r w:rsidR="00147929">
        <w:rPr>
          <w:rFonts w:ascii="Cambria" w:hAnsi="Cambria"/>
          <w:sz w:val="24"/>
          <w:szCs w:val="24"/>
        </w:rPr>
        <w:t>)</w:t>
      </w:r>
    </w:p>
    <w:p w14:paraId="010CC071" w14:textId="77777777" w:rsidR="000C4AB2" w:rsidRPr="00CE7EC7" w:rsidRDefault="00147929" w:rsidP="006D52C2">
      <w:pPr>
        <w:pStyle w:val="ListParagraph"/>
        <w:numPr>
          <w:ilvl w:val="0"/>
          <w:numId w:val="4"/>
        </w:numPr>
        <w:rPr>
          <w:rFonts w:ascii="Cambria" w:hAnsi="Cambria"/>
          <w:sz w:val="24"/>
          <w:szCs w:val="24"/>
        </w:rPr>
      </w:pPr>
      <w:r>
        <w:rPr>
          <w:rFonts w:ascii="Cambria" w:hAnsi="Cambria"/>
          <w:sz w:val="24"/>
          <w:szCs w:val="24"/>
        </w:rPr>
        <w:t xml:space="preserve">Origins of group- </w:t>
      </w:r>
      <w:proofErr w:type="gramStart"/>
      <w:r w:rsidR="0043794B">
        <w:rPr>
          <w:rFonts w:ascii="Cambria" w:hAnsi="Cambria"/>
          <w:sz w:val="24"/>
          <w:szCs w:val="24"/>
        </w:rPr>
        <w:t>How</w:t>
      </w:r>
      <w:proofErr w:type="gramEnd"/>
      <w:r w:rsidR="0043794B">
        <w:rPr>
          <w:rFonts w:ascii="Cambria" w:hAnsi="Cambria"/>
          <w:sz w:val="24"/>
          <w:szCs w:val="24"/>
        </w:rPr>
        <w:t xml:space="preserve"> or why did the group start or agency come into existence?  What need does the agency or group fulfill?</w:t>
      </w:r>
    </w:p>
    <w:p w14:paraId="613F6153" w14:textId="77777777" w:rsidR="000C4AB2" w:rsidRPr="00CE7EC7" w:rsidRDefault="000C4AB2" w:rsidP="000C4AB2">
      <w:pPr>
        <w:pStyle w:val="ListParagraph"/>
        <w:ind w:left="1080"/>
        <w:rPr>
          <w:rFonts w:ascii="Cambria" w:hAnsi="Cambria"/>
          <w:sz w:val="24"/>
          <w:szCs w:val="24"/>
        </w:rPr>
      </w:pPr>
    </w:p>
    <w:p w14:paraId="5785A8C9" w14:textId="77777777" w:rsidR="000C4AB2" w:rsidRPr="00CE7EC7" w:rsidRDefault="000C4AB2" w:rsidP="006D52C2">
      <w:pPr>
        <w:pStyle w:val="ListParagraph"/>
        <w:numPr>
          <w:ilvl w:val="0"/>
          <w:numId w:val="3"/>
        </w:numPr>
        <w:rPr>
          <w:rFonts w:ascii="Cambria" w:hAnsi="Cambria"/>
          <w:sz w:val="24"/>
          <w:szCs w:val="24"/>
        </w:rPr>
      </w:pPr>
      <w:r w:rsidRPr="00CE7EC7">
        <w:rPr>
          <w:rFonts w:ascii="Cambria" w:hAnsi="Cambria"/>
          <w:sz w:val="24"/>
          <w:szCs w:val="24"/>
        </w:rPr>
        <w:t xml:space="preserve"> Financial Structure</w:t>
      </w:r>
    </w:p>
    <w:p w14:paraId="3DA90115" w14:textId="77777777" w:rsidR="000C4AB2" w:rsidRPr="00CE7EC7" w:rsidRDefault="000C4AB2" w:rsidP="006D52C2">
      <w:pPr>
        <w:pStyle w:val="ListParagraph"/>
        <w:numPr>
          <w:ilvl w:val="0"/>
          <w:numId w:val="5"/>
        </w:numPr>
        <w:rPr>
          <w:rFonts w:ascii="Cambria" w:hAnsi="Cambria"/>
          <w:sz w:val="24"/>
          <w:szCs w:val="24"/>
        </w:rPr>
      </w:pPr>
      <w:r w:rsidRPr="00CE7EC7">
        <w:rPr>
          <w:rFonts w:ascii="Cambria" w:hAnsi="Cambria"/>
          <w:sz w:val="24"/>
          <w:szCs w:val="24"/>
        </w:rPr>
        <w:t>Non-profit, proprietary, religious affiliate, private, self-supporting?</w:t>
      </w:r>
    </w:p>
    <w:p w14:paraId="179B6935" w14:textId="77777777" w:rsidR="000C4AB2" w:rsidRDefault="000C4AB2" w:rsidP="006D52C2">
      <w:pPr>
        <w:pStyle w:val="ListParagraph"/>
        <w:numPr>
          <w:ilvl w:val="0"/>
          <w:numId w:val="5"/>
        </w:numPr>
        <w:rPr>
          <w:rFonts w:ascii="Cambria" w:hAnsi="Cambria"/>
          <w:sz w:val="24"/>
          <w:szCs w:val="24"/>
        </w:rPr>
      </w:pPr>
      <w:r w:rsidRPr="00CE7EC7">
        <w:rPr>
          <w:rFonts w:ascii="Cambria" w:hAnsi="Cambria"/>
          <w:sz w:val="24"/>
          <w:szCs w:val="24"/>
        </w:rPr>
        <w:t>If non-profit, is it community based, federal, state, or county facility?</w:t>
      </w:r>
    </w:p>
    <w:p w14:paraId="401FE348" w14:textId="77777777" w:rsidR="00B7726E" w:rsidRPr="00B7726E" w:rsidRDefault="00B7726E" w:rsidP="00B7726E">
      <w:pPr>
        <w:pStyle w:val="ListParagraph"/>
        <w:numPr>
          <w:ilvl w:val="0"/>
          <w:numId w:val="5"/>
        </w:numPr>
        <w:rPr>
          <w:rFonts w:ascii="Cambria" w:hAnsi="Cambria"/>
          <w:sz w:val="24"/>
          <w:szCs w:val="24"/>
        </w:rPr>
      </w:pPr>
      <w:r w:rsidRPr="00CE7EC7">
        <w:rPr>
          <w:rFonts w:ascii="Cambria" w:hAnsi="Cambria"/>
          <w:sz w:val="24"/>
          <w:szCs w:val="24"/>
        </w:rPr>
        <w:t xml:space="preserve">Type of payment required (MediCal, Medicare, private insurance, </w:t>
      </w:r>
      <w:r>
        <w:rPr>
          <w:rFonts w:ascii="Cambria" w:hAnsi="Cambria"/>
          <w:sz w:val="24"/>
          <w:szCs w:val="24"/>
        </w:rPr>
        <w:t xml:space="preserve">self –pay, free, </w:t>
      </w:r>
      <w:r w:rsidRPr="00CE7EC7">
        <w:rPr>
          <w:rFonts w:ascii="Cambria" w:hAnsi="Cambria"/>
          <w:sz w:val="24"/>
          <w:szCs w:val="24"/>
        </w:rPr>
        <w:t>etc.).</w:t>
      </w:r>
    </w:p>
    <w:p w14:paraId="225F1082" w14:textId="77777777" w:rsidR="000C4AB2" w:rsidRPr="00CE7EC7" w:rsidRDefault="000C4AB2" w:rsidP="000C4AB2">
      <w:pPr>
        <w:pStyle w:val="ListParagraph"/>
        <w:ind w:left="1080"/>
        <w:rPr>
          <w:rFonts w:ascii="Cambria" w:hAnsi="Cambria"/>
          <w:sz w:val="24"/>
          <w:szCs w:val="24"/>
        </w:rPr>
      </w:pPr>
    </w:p>
    <w:p w14:paraId="34090C6A" w14:textId="77777777" w:rsidR="000C4AB2" w:rsidRPr="00CE7EC7" w:rsidRDefault="000C4AB2" w:rsidP="006D52C2">
      <w:pPr>
        <w:pStyle w:val="ListParagraph"/>
        <w:numPr>
          <w:ilvl w:val="0"/>
          <w:numId w:val="3"/>
        </w:numPr>
        <w:rPr>
          <w:rFonts w:ascii="Cambria" w:hAnsi="Cambria"/>
          <w:sz w:val="24"/>
          <w:szCs w:val="24"/>
        </w:rPr>
      </w:pPr>
      <w:r w:rsidRPr="00CE7EC7">
        <w:rPr>
          <w:rFonts w:ascii="Cambria" w:hAnsi="Cambria"/>
          <w:sz w:val="24"/>
          <w:szCs w:val="24"/>
        </w:rPr>
        <w:t xml:space="preserve"> Location, Physical Structure/Layout of Facility</w:t>
      </w:r>
    </w:p>
    <w:p w14:paraId="5A2E1965" w14:textId="77777777" w:rsidR="000C4AB2" w:rsidRPr="00CE7EC7" w:rsidRDefault="000C4AB2" w:rsidP="006D52C2">
      <w:pPr>
        <w:pStyle w:val="ListParagraph"/>
        <w:numPr>
          <w:ilvl w:val="0"/>
          <w:numId w:val="6"/>
        </w:numPr>
        <w:rPr>
          <w:rFonts w:ascii="Cambria" w:hAnsi="Cambria"/>
          <w:sz w:val="24"/>
          <w:szCs w:val="24"/>
        </w:rPr>
      </w:pPr>
      <w:r w:rsidRPr="00CE7EC7">
        <w:rPr>
          <w:rFonts w:ascii="Cambria" w:hAnsi="Cambria"/>
          <w:sz w:val="24"/>
          <w:szCs w:val="24"/>
        </w:rPr>
        <w:t>Amenities.</w:t>
      </w:r>
    </w:p>
    <w:p w14:paraId="35911E32" w14:textId="77777777" w:rsidR="000C4AB2" w:rsidRPr="00CE7EC7" w:rsidRDefault="000C4AB2" w:rsidP="006D52C2">
      <w:pPr>
        <w:pStyle w:val="ListParagraph"/>
        <w:numPr>
          <w:ilvl w:val="0"/>
          <w:numId w:val="6"/>
        </w:numPr>
        <w:rPr>
          <w:rFonts w:ascii="Cambria" w:hAnsi="Cambria"/>
          <w:sz w:val="24"/>
          <w:szCs w:val="24"/>
        </w:rPr>
      </w:pPr>
      <w:r w:rsidRPr="00CE7EC7">
        <w:rPr>
          <w:rFonts w:ascii="Cambria" w:hAnsi="Cambria"/>
          <w:sz w:val="24"/>
          <w:szCs w:val="24"/>
        </w:rPr>
        <w:t>Size and location.</w:t>
      </w:r>
    </w:p>
    <w:p w14:paraId="1B402A39" w14:textId="77777777" w:rsidR="000C4AB2" w:rsidRPr="00CE7EC7" w:rsidRDefault="000C4AB2" w:rsidP="006D52C2">
      <w:pPr>
        <w:pStyle w:val="ListParagraph"/>
        <w:numPr>
          <w:ilvl w:val="0"/>
          <w:numId w:val="6"/>
        </w:numPr>
        <w:rPr>
          <w:rFonts w:ascii="Cambria" w:hAnsi="Cambria"/>
          <w:sz w:val="24"/>
          <w:szCs w:val="24"/>
        </w:rPr>
      </w:pPr>
      <w:r w:rsidRPr="00CE7EC7">
        <w:rPr>
          <w:rFonts w:ascii="Cambria" w:hAnsi="Cambria"/>
          <w:sz w:val="24"/>
          <w:szCs w:val="24"/>
        </w:rPr>
        <w:t xml:space="preserve">Safety precautions in facility, </w:t>
      </w:r>
      <w:r w:rsidR="0043794B">
        <w:rPr>
          <w:rFonts w:ascii="Cambria" w:hAnsi="Cambria"/>
          <w:sz w:val="24"/>
          <w:szCs w:val="24"/>
        </w:rPr>
        <w:t>security, handicap access</w:t>
      </w:r>
      <w:r w:rsidRPr="00CE7EC7">
        <w:rPr>
          <w:rFonts w:ascii="Cambria" w:hAnsi="Cambria"/>
          <w:sz w:val="24"/>
          <w:szCs w:val="24"/>
        </w:rPr>
        <w:t>.</w:t>
      </w:r>
    </w:p>
    <w:p w14:paraId="07A0A02E" w14:textId="77777777" w:rsidR="000C4AB2" w:rsidRPr="00CE7EC7" w:rsidRDefault="000C4AB2" w:rsidP="000C4AB2">
      <w:pPr>
        <w:pStyle w:val="ListParagraph"/>
        <w:ind w:left="1080"/>
        <w:rPr>
          <w:rFonts w:ascii="Cambria" w:hAnsi="Cambria"/>
          <w:sz w:val="24"/>
          <w:szCs w:val="24"/>
        </w:rPr>
      </w:pPr>
    </w:p>
    <w:p w14:paraId="382DC586" w14:textId="77777777" w:rsidR="000C4AB2" w:rsidRPr="00CE7EC7" w:rsidRDefault="000C4AB2" w:rsidP="006D52C2">
      <w:pPr>
        <w:pStyle w:val="ListParagraph"/>
        <w:numPr>
          <w:ilvl w:val="0"/>
          <w:numId w:val="3"/>
        </w:numPr>
        <w:rPr>
          <w:rFonts w:ascii="Cambria" w:hAnsi="Cambria"/>
          <w:sz w:val="24"/>
          <w:szCs w:val="24"/>
        </w:rPr>
      </w:pPr>
      <w:r w:rsidRPr="00CE7EC7">
        <w:rPr>
          <w:rFonts w:ascii="Cambria" w:hAnsi="Cambria"/>
          <w:sz w:val="24"/>
          <w:szCs w:val="24"/>
        </w:rPr>
        <w:t xml:space="preserve"> </w:t>
      </w:r>
      <w:r w:rsidR="0064631B">
        <w:rPr>
          <w:rFonts w:ascii="Cambria" w:hAnsi="Cambria"/>
          <w:sz w:val="24"/>
          <w:szCs w:val="24"/>
        </w:rPr>
        <w:t>Pa</w:t>
      </w:r>
      <w:r w:rsidR="00147001">
        <w:rPr>
          <w:rFonts w:ascii="Cambria" w:hAnsi="Cambria"/>
          <w:sz w:val="24"/>
          <w:szCs w:val="24"/>
        </w:rPr>
        <w:t>rticipant</w:t>
      </w:r>
      <w:r w:rsidRPr="00CE7EC7">
        <w:rPr>
          <w:rFonts w:ascii="Cambria" w:hAnsi="Cambria"/>
          <w:sz w:val="24"/>
          <w:szCs w:val="24"/>
        </w:rPr>
        <w:t xml:space="preserve"> </w:t>
      </w:r>
      <w:r w:rsidR="00147001">
        <w:rPr>
          <w:rFonts w:ascii="Cambria" w:hAnsi="Cambria"/>
          <w:sz w:val="24"/>
          <w:szCs w:val="24"/>
        </w:rPr>
        <w:t>Demographics</w:t>
      </w:r>
    </w:p>
    <w:p w14:paraId="4EFF8417" w14:textId="77777777" w:rsidR="000C4AB2" w:rsidRPr="00CE7EC7" w:rsidRDefault="00147001" w:rsidP="006D52C2">
      <w:pPr>
        <w:pStyle w:val="ListParagraph"/>
        <w:numPr>
          <w:ilvl w:val="0"/>
          <w:numId w:val="7"/>
        </w:numPr>
        <w:rPr>
          <w:rFonts w:ascii="Cambria" w:hAnsi="Cambria"/>
          <w:sz w:val="24"/>
          <w:szCs w:val="24"/>
        </w:rPr>
      </w:pPr>
      <w:r>
        <w:rPr>
          <w:rFonts w:ascii="Cambria" w:hAnsi="Cambria"/>
          <w:sz w:val="24"/>
          <w:szCs w:val="24"/>
        </w:rPr>
        <w:t>A</w:t>
      </w:r>
      <w:r w:rsidR="000C4AB2" w:rsidRPr="00CE7EC7">
        <w:rPr>
          <w:rFonts w:ascii="Cambria" w:hAnsi="Cambria"/>
          <w:sz w:val="24"/>
          <w:szCs w:val="24"/>
        </w:rPr>
        <w:t>ge, sex, ethnicity, etc.</w:t>
      </w:r>
    </w:p>
    <w:p w14:paraId="3B7B3B1A" w14:textId="77777777" w:rsidR="000C4AB2" w:rsidRPr="00CE7EC7" w:rsidRDefault="000C4AB2" w:rsidP="006D52C2">
      <w:pPr>
        <w:pStyle w:val="ListParagraph"/>
        <w:numPr>
          <w:ilvl w:val="0"/>
          <w:numId w:val="7"/>
        </w:numPr>
        <w:rPr>
          <w:rFonts w:ascii="Cambria" w:hAnsi="Cambria"/>
          <w:sz w:val="24"/>
          <w:szCs w:val="24"/>
        </w:rPr>
      </w:pPr>
      <w:r w:rsidRPr="00CE7EC7">
        <w:rPr>
          <w:rFonts w:ascii="Cambria" w:hAnsi="Cambria"/>
          <w:sz w:val="24"/>
          <w:szCs w:val="24"/>
        </w:rPr>
        <w:t xml:space="preserve">Where do the </w:t>
      </w:r>
      <w:r w:rsidR="0064631B">
        <w:rPr>
          <w:rFonts w:ascii="Cambria" w:hAnsi="Cambria"/>
          <w:sz w:val="24"/>
          <w:szCs w:val="24"/>
        </w:rPr>
        <w:t>patient</w:t>
      </w:r>
      <w:r w:rsidRPr="00CE7EC7">
        <w:rPr>
          <w:rFonts w:ascii="Cambria" w:hAnsi="Cambria"/>
          <w:sz w:val="24"/>
          <w:szCs w:val="24"/>
        </w:rPr>
        <w:t>s come from?</w:t>
      </w:r>
    </w:p>
    <w:p w14:paraId="019718A2" w14:textId="77777777" w:rsidR="000C4AB2" w:rsidRPr="00CE7EC7" w:rsidRDefault="0043794B" w:rsidP="006D52C2">
      <w:pPr>
        <w:pStyle w:val="ListParagraph"/>
        <w:numPr>
          <w:ilvl w:val="0"/>
          <w:numId w:val="7"/>
        </w:numPr>
        <w:rPr>
          <w:rFonts w:ascii="Cambria" w:hAnsi="Cambria"/>
          <w:sz w:val="24"/>
          <w:szCs w:val="24"/>
        </w:rPr>
      </w:pPr>
      <w:r>
        <w:rPr>
          <w:rFonts w:ascii="Cambria" w:hAnsi="Cambria"/>
          <w:sz w:val="24"/>
          <w:szCs w:val="24"/>
        </w:rPr>
        <w:t>Requirement for membership/participation</w:t>
      </w:r>
      <w:r w:rsidR="000C4AB2" w:rsidRPr="00CE7EC7">
        <w:rPr>
          <w:rFonts w:ascii="Cambria" w:hAnsi="Cambria"/>
          <w:sz w:val="24"/>
          <w:szCs w:val="24"/>
        </w:rPr>
        <w:t>.</w:t>
      </w:r>
    </w:p>
    <w:p w14:paraId="1C98BD92" w14:textId="77777777" w:rsidR="000C4AB2" w:rsidRPr="00CE7EC7" w:rsidRDefault="000C4AB2" w:rsidP="000C4AB2">
      <w:pPr>
        <w:pStyle w:val="ListParagraph"/>
        <w:ind w:left="1080"/>
        <w:rPr>
          <w:rFonts w:ascii="Cambria" w:hAnsi="Cambria"/>
          <w:sz w:val="24"/>
          <w:szCs w:val="24"/>
        </w:rPr>
      </w:pPr>
    </w:p>
    <w:p w14:paraId="2AAD3ECB" w14:textId="77777777" w:rsidR="000C4AB2" w:rsidRPr="00CE7EC7" w:rsidRDefault="000C4AB2" w:rsidP="006D52C2">
      <w:pPr>
        <w:pStyle w:val="ListParagraph"/>
        <w:numPr>
          <w:ilvl w:val="0"/>
          <w:numId w:val="3"/>
        </w:numPr>
        <w:rPr>
          <w:rFonts w:ascii="Cambria" w:hAnsi="Cambria"/>
          <w:sz w:val="24"/>
          <w:szCs w:val="24"/>
        </w:rPr>
      </w:pPr>
      <w:r w:rsidRPr="00CE7EC7">
        <w:rPr>
          <w:rFonts w:ascii="Cambria" w:hAnsi="Cambria"/>
          <w:sz w:val="24"/>
          <w:szCs w:val="24"/>
        </w:rPr>
        <w:t>Treatment Modalities</w:t>
      </w:r>
    </w:p>
    <w:p w14:paraId="534EABED" w14:textId="77777777" w:rsidR="000C4AB2" w:rsidRPr="00CE7EC7" w:rsidRDefault="000C4AB2" w:rsidP="006D52C2">
      <w:pPr>
        <w:pStyle w:val="ListParagraph"/>
        <w:numPr>
          <w:ilvl w:val="0"/>
          <w:numId w:val="8"/>
        </w:numPr>
        <w:rPr>
          <w:rFonts w:ascii="Cambria" w:hAnsi="Cambria"/>
          <w:sz w:val="24"/>
          <w:szCs w:val="24"/>
        </w:rPr>
      </w:pPr>
      <w:r w:rsidRPr="00CE7EC7">
        <w:rPr>
          <w:rFonts w:ascii="Cambria" w:hAnsi="Cambria"/>
          <w:sz w:val="24"/>
          <w:szCs w:val="24"/>
        </w:rPr>
        <w:t xml:space="preserve"> Long-term vs. short –term.</w:t>
      </w:r>
    </w:p>
    <w:p w14:paraId="0C2691CF" w14:textId="77777777" w:rsidR="000C4AB2" w:rsidRPr="00CE7EC7" w:rsidRDefault="000C4AB2" w:rsidP="006D52C2">
      <w:pPr>
        <w:pStyle w:val="ListParagraph"/>
        <w:numPr>
          <w:ilvl w:val="0"/>
          <w:numId w:val="8"/>
        </w:numPr>
        <w:rPr>
          <w:rFonts w:ascii="Cambria" w:hAnsi="Cambria"/>
          <w:sz w:val="24"/>
          <w:szCs w:val="24"/>
        </w:rPr>
      </w:pPr>
      <w:r w:rsidRPr="00CE7EC7">
        <w:rPr>
          <w:rFonts w:ascii="Cambria" w:hAnsi="Cambria"/>
          <w:sz w:val="24"/>
          <w:szCs w:val="24"/>
        </w:rPr>
        <w:t xml:space="preserve">Cognitive, behavioral, humanistic, psychoanalytic, etc. (many use more than one).  </w:t>
      </w:r>
    </w:p>
    <w:p w14:paraId="3EB460CE" w14:textId="77777777" w:rsidR="000C4AB2" w:rsidRPr="00CE7EC7" w:rsidRDefault="000C4AB2" w:rsidP="006D52C2">
      <w:pPr>
        <w:pStyle w:val="ListParagraph"/>
        <w:numPr>
          <w:ilvl w:val="0"/>
          <w:numId w:val="8"/>
        </w:numPr>
        <w:rPr>
          <w:rFonts w:ascii="Cambria" w:hAnsi="Cambria"/>
          <w:sz w:val="24"/>
          <w:szCs w:val="24"/>
        </w:rPr>
      </w:pPr>
      <w:r w:rsidRPr="00CE7EC7">
        <w:rPr>
          <w:rFonts w:ascii="Cambria" w:hAnsi="Cambria"/>
          <w:sz w:val="24"/>
          <w:szCs w:val="24"/>
        </w:rPr>
        <w:t>Rationale for why/how you identified the treatment modality.</w:t>
      </w:r>
    </w:p>
    <w:p w14:paraId="28F297ED" w14:textId="77777777" w:rsidR="000C4AB2" w:rsidRPr="00CE7EC7" w:rsidRDefault="000C4AB2" w:rsidP="006D52C2">
      <w:pPr>
        <w:pStyle w:val="ListParagraph"/>
        <w:numPr>
          <w:ilvl w:val="0"/>
          <w:numId w:val="8"/>
        </w:numPr>
        <w:rPr>
          <w:rFonts w:ascii="Cambria" w:hAnsi="Cambria"/>
          <w:sz w:val="24"/>
          <w:szCs w:val="24"/>
        </w:rPr>
      </w:pPr>
      <w:r w:rsidRPr="00CE7EC7">
        <w:rPr>
          <w:rFonts w:ascii="Cambria" w:hAnsi="Cambria"/>
          <w:sz w:val="24"/>
          <w:szCs w:val="24"/>
        </w:rPr>
        <w:t>Describe the milieu.</w:t>
      </w:r>
    </w:p>
    <w:p w14:paraId="7DBB37CF" w14:textId="77777777" w:rsidR="000C4AB2" w:rsidRPr="00CE7EC7" w:rsidRDefault="000C4AB2" w:rsidP="006D52C2">
      <w:pPr>
        <w:pStyle w:val="ListParagraph"/>
        <w:numPr>
          <w:ilvl w:val="0"/>
          <w:numId w:val="8"/>
        </w:numPr>
        <w:rPr>
          <w:rFonts w:ascii="Cambria" w:hAnsi="Cambria"/>
          <w:sz w:val="24"/>
          <w:szCs w:val="24"/>
        </w:rPr>
      </w:pPr>
      <w:r w:rsidRPr="00CE7EC7">
        <w:rPr>
          <w:rFonts w:ascii="Cambria" w:hAnsi="Cambria"/>
          <w:sz w:val="24"/>
          <w:szCs w:val="24"/>
        </w:rPr>
        <w:t>Adjunct therapies (occupational, vocational, recreational).</w:t>
      </w:r>
    </w:p>
    <w:p w14:paraId="125902CD" w14:textId="77777777" w:rsidR="000C4AB2" w:rsidRPr="00CE7EC7" w:rsidRDefault="000C4AB2" w:rsidP="000C4AB2">
      <w:pPr>
        <w:pStyle w:val="ListParagraph"/>
        <w:ind w:left="1080"/>
        <w:rPr>
          <w:rFonts w:ascii="Cambria" w:hAnsi="Cambria"/>
          <w:sz w:val="24"/>
          <w:szCs w:val="24"/>
        </w:rPr>
      </w:pPr>
    </w:p>
    <w:p w14:paraId="7BCD3D06" w14:textId="77777777" w:rsidR="000C4AB2" w:rsidRPr="00CE7EC7" w:rsidRDefault="000C4AB2" w:rsidP="006D52C2">
      <w:pPr>
        <w:pStyle w:val="ListParagraph"/>
        <w:numPr>
          <w:ilvl w:val="0"/>
          <w:numId w:val="3"/>
        </w:numPr>
        <w:rPr>
          <w:rFonts w:ascii="Cambria" w:hAnsi="Cambria"/>
          <w:sz w:val="24"/>
          <w:szCs w:val="24"/>
        </w:rPr>
      </w:pPr>
      <w:r w:rsidRPr="00CE7EC7">
        <w:rPr>
          <w:rFonts w:ascii="Cambria" w:hAnsi="Cambria"/>
          <w:sz w:val="24"/>
          <w:szCs w:val="24"/>
        </w:rPr>
        <w:t>Staffing</w:t>
      </w:r>
      <w:r w:rsidR="00147001">
        <w:rPr>
          <w:rFonts w:ascii="Cambria" w:hAnsi="Cambria"/>
          <w:sz w:val="24"/>
          <w:szCs w:val="24"/>
        </w:rPr>
        <w:t>/Leadership</w:t>
      </w:r>
    </w:p>
    <w:p w14:paraId="0BAB051F" w14:textId="77777777" w:rsidR="000C4AB2" w:rsidRPr="00CE7EC7" w:rsidRDefault="000C4AB2" w:rsidP="006D52C2">
      <w:pPr>
        <w:pStyle w:val="ListParagraph"/>
        <w:numPr>
          <w:ilvl w:val="0"/>
          <w:numId w:val="9"/>
        </w:numPr>
        <w:rPr>
          <w:rFonts w:ascii="Cambria" w:hAnsi="Cambria"/>
          <w:sz w:val="24"/>
          <w:szCs w:val="24"/>
        </w:rPr>
      </w:pPr>
      <w:r w:rsidRPr="00CE7EC7">
        <w:rPr>
          <w:rFonts w:ascii="Cambria" w:hAnsi="Cambria"/>
          <w:sz w:val="24"/>
          <w:szCs w:val="24"/>
        </w:rPr>
        <w:t xml:space="preserve"> Sufficient staff</w:t>
      </w:r>
      <w:r w:rsidR="00B7726E">
        <w:rPr>
          <w:rFonts w:ascii="Cambria" w:hAnsi="Cambria"/>
          <w:sz w:val="24"/>
          <w:szCs w:val="24"/>
        </w:rPr>
        <w:t>/volunteers</w:t>
      </w:r>
      <w:r w:rsidRPr="00CE7EC7">
        <w:rPr>
          <w:rFonts w:ascii="Cambria" w:hAnsi="Cambria"/>
          <w:sz w:val="24"/>
          <w:szCs w:val="24"/>
        </w:rPr>
        <w:t xml:space="preserve"> to support therapeutic interactions.</w:t>
      </w:r>
    </w:p>
    <w:p w14:paraId="3AF02624" w14:textId="77777777" w:rsidR="000C4AB2" w:rsidRPr="00CE7EC7" w:rsidRDefault="000C4AB2" w:rsidP="006D52C2">
      <w:pPr>
        <w:pStyle w:val="ListParagraph"/>
        <w:numPr>
          <w:ilvl w:val="0"/>
          <w:numId w:val="9"/>
        </w:numPr>
        <w:rPr>
          <w:rFonts w:ascii="Cambria" w:hAnsi="Cambria"/>
          <w:sz w:val="24"/>
          <w:szCs w:val="24"/>
        </w:rPr>
      </w:pPr>
      <w:r w:rsidRPr="00CE7EC7">
        <w:rPr>
          <w:rFonts w:ascii="Cambria" w:hAnsi="Cambria"/>
          <w:sz w:val="24"/>
          <w:szCs w:val="24"/>
        </w:rPr>
        <w:t>Level of training, ongoing training needed.</w:t>
      </w:r>
    </w:p>
    <w:p w14:paraId="29F40F8B" w14:textId="77777777" w:rsidR="000C4AB2" w:rsidRPr="00CE7EC7" w:rsidRDefault="000C4AB2" w:rsidP="006D52C2">
      <w:pPr>
        <w:pStyle w:val="ListParagraph"/>
        <w:numPr>
          <w:ilvl w:val="0"/>
          <w:numId w:val="9"/>
        </w:numPr>
        <w:rPr>
          <w:rFonts w:ascii="Cambria" w:hAnsi="Cambria"/>
          <w:sz w:val="24"/>
          <w:szCs w:val="24"/>
        </w:rPr>
      </w:pPr>
      <w:r w:rsidRPr="00CE7EC7">
        <w:rPr>
          <w:rFonts w:ascii="Cambria" w:hAnsi="Cambria"/>
          <w:sz w:val="24"/>
          <w:szCs w:val="24"/>
        </w:rPr>
        <w:t>Level of functioning of staff</w:t>
      </w:r>
      <w:r w:rsidR="00B7726E">
        <w:rPr>
          <w:rFonts w:ascii="Cambria" w:hAnsi="Cambria"/>
          <w:sz w:val="24"/>
          <w:szCs w:val="24"/>
        </w:rPr>
        <w:t>/volunteer – what does the staff/volunteer do?</w:t>
      </w:r>
    </w:p>
    <w:p w14:paraId="13050085" w14:textId="77777777" w:rsidR="000C4AB2" w:rsidRPr="00CE7EC7" w:rsidRDefault="000C4AB2" w:rsidP="00F654F2">
      <w:pPr>
        <w:pStyle w:val="ListParagraph"/>
        <w:ind w:left="0"/>
        <w:rPr>
          <w:rFonts w:ascii="Cambria" w:hAnsi="Cambria"/>
          <w:sz w:val="24"/>
          <w:szCs w:val="24"/>
        </w:rPr>
      </w:pPr>
    </w:p>
    <w:p w14:paraId="41F1AA8F" w14:textId="77777777" w:rsidR="000C4AB2" w:rsidRPr="00CE7EC7" w:rsidRDefault="000C4AB2" w:rsidP="006D52C2">
      <w:pPr>
        <w:pStyle w:val="ListParagraph"/>
        <w:numPr>
          <w:ilvl w:val="0"/>
          <w:numId w:val="3"/>
        </w:numPr>
        <w:rPr>
          <w:rFonts w:ascii="Cambria" w:hAnsi="Cambria"/>
          <w:sz w:val="24"/>
          <w:szCs w:val="24"/>
        </w:rPr>
      </w:pPr>
      <w:r w:rsidRPr="00CE7EC7">
        <w:rPr>
          <w:rFonts w:ascii="Cambria" w:hAnsi="Cambria"/>
          <w:sz w:val="24"/>
          <w:szCs w:val="24"/>
        </w:rPr>
        <w:t>Personal Reaction</w:t>
      </w:r>
    </w:p>
    <w:p w14:paraId="6F290B49" w14:textId="77777777" w:rsidR="000C4AB2" w:rsidRPr="00CE7EC7" w:rsidRDefault="000C4AB2" w:rsidP="006D52C2">
      <w:pPr>
        <w:pStyle w:val="ListParagraph"/>
        <w:numPr>
          <w:ilvl w:val="0"/>
          <w:numId w:val="11"/>
        </w:numPr>
        <w:rPr>
          <w:rFonts w:ascii="Cambria" w:hAnsi="Cambria"/>
          <w:sz w:val="24"/>
          <w:szCs w:val="24"/>
        </w:rPr>
      </w:pPr>
      <w:r w:rsidRPr="00CE7EC7">
        <w:rPr>
          <w:rFonts w:ascii="Cambria" w:hAnsi="Cambria"/>
          <w:sz w:val="24"/>
          <w:szCs w:val="24"/>
        </w:rPr>
        <w:t xml:space="preserve">Stereotypes or biases </w:t>
      </w:r>
      <w:r w:rsidR="00B7726E">
        <w:rPr>
          <w:rFonts w:ascii="Cambria" w:hAnsi="Cambria"/>
          <w:sz w:val="24"/>
          <w:szCs w:val="24"/>
        </w:rPr>
        <w:t>before and after participation.</w:t>
      </w:r>
    </w:p>
    <w:p w14:paraId="14A2D979" w14:textId="77777777" w:rsidR="000C4AB2" w:rsidRPr="00CE7EC7" w:rsidRDefault="000C4AB2" w:rsidP="006D52C2">
      <w:pPr>
        <w:pStyle w:val="ListParagraph"/>
        <w:numPr>
          <w:ilvl w:val="0"/>
          <w:numId w:val="11"/>
        </w:numPr>
        <w:rPr>
          <w:rFonts w:ascii="Cambria" w:hAnsi="Cambria"/>
          <w:sz w:val="24"/>
          <w:szCs w:val="24"/>
        </w:rPr>
      </w:pPr>
      <w:r w:rsidRPr="00CE7EC7">
        <w:rPr>
          <w:rFonts w:ascii="Cambria" w:hAnsi="Cambria"/>
          <w:sz w:val="24"/>
          <w:szCs w:val="24"/>
        </w:rPr>
        <w:t>Cultural learning or issues</w:t>
      </w:r>
      <w:r w:rsidR="00B7726E">
        <w:rPr>
          <w:rFonts w:ascii="Cambria" w:hAnsi="Cambria"/>
          <w:sz w:val="24"/>
          <w:szCs w:val="24"/>
        </w:rPr>
        <w:t>.</w:t>
      </w:r>
    </w:p>
    <w:p w14:paraId="467DA470" w14:textId="77777777" w:rsidR="000C4AB2" w:rsidRPr="00CE7EC7" w:rsidRDefault="000C4AB2" w:rsidP="006D52C2">
      <w:pPr>
        <w:pStyle w:val="ListParagraph"/>
        <w:numPr>
          <w:ilvl w:val="0"/>
          <w:numId w:val="11"/>
        </w:numPr>
        <w:rPr>
          <w:rFonts w:ascii="Cambria" w:hAnsi="Cambria"/>
          <w:sz w:val="24"/>
          <w:szCs w:val="24"/>
        </w:rPr>
      </w:pPr>
      <w:r w:rsidRPr="00CE7EC7">
        <w:rPr>
          <w:rFonts w:ascii="Cambria" w:hAnsi="Cambria"/>
          <w:sz w:val="24"/>
          <w:szCs w:val="24"/>
        </w:rPr>
        <w:t>Strengths and weaknesses with this population</w:t>
      </w:r>
      <w:r w:rsidR="00B7726E">
        <w:rPr>
          <w:rFonts w:ascii="Cambria" w:hAnsi="Cambria"/>
          <w:sz w:val="24"/>
          <w:szCs w:val="24"/>
        </w:rPr>
        <w:t>.</w:t>
      </w:r>
      <w:r w:rsidRPr="00CE7EC7">
        <w:rPr>
          <w:rFonts w:ascii="Cambria" w:hAnsi="Cambria"/>
          <w:sz w:val="24"/>
          <w:szCs w:val="24"/>
        </w:rPr>
        <w:t xml:space="preserve"> </w:t>
      </w:r>
    </w:p>
    <w:p w14:paraId="5D1A4057" w14:textId="77777777" w:rsidR="000C4AB2" w:rsidRDefault="000C4AB2" w:rsidP="006D52C2">
      <w:pPr>
        <w:pStyle w:val="ListParagraph"/>
        <w:numPr>
          <w:ilvl w:val="0"/>
          <w:numId w:val="11"/>
        </w:numPr>
        <w:rPr>
          <w:rFonts w:ascii="Cambria" w:hAnsi="Cambria"/>
          <w:sz w:val="24"/>
          <w:szCs w:val="24"/>
        </w:rPr>
      </w:pPr>
      <w:r w:rsidRPr="00CE7EC7">
        <w:rPr>
          <w:rFonts w:ascii="Cambria" w:hAnsi="Cambria"/>
          <w:sz w:val="24"/>
          <w:szCs w:val="24"/>
        </w:rPr>
        <w:t xml:space="preserve">What </w:t>
      </w:r>
      <w:r w:rsidR="00B7726E">
        <w:rPr>
          <w:rFonts w:ascii="Cambria" w:hAnsi="Cambria"/>
          <w:sz w:val="24"/>
          <w:szCs w:val="24"/>
        </w:rPr>
        <w:t xml:space="preserve">did </w:t>
      </w:r>
      <w:r w:rsidRPr="00CE7EC7">
        <w:rPr>
          <w:rFonts w:ascii="Cambria" w:hAnsi="Cambria"/>
          <w:sz w:val="24"/>
          <w:szCs w:val="24"/>
        </w:rPr>
        <w:t>you learned by this experience</w:t>
      </w:r>
      <w:r w:rsidR="00B7726E">
        <w:rPr>
          <w:rFonts w:ascii="Cambria" w:hAnsi="Cambria"/>
          <w:sz w:val="24"/>
          <w:szCs w:val="24"/>
        </w:rPr>
        <w:t>?</w:t>
      </w:r>
    </w:p>
    <w:p w14:paraId="532339C6" w14:textId="77777777" w:rsidR="00147001" w:rsidRPr="00CE7EC7" w:rsidRDefault="00147001" w:rsidP="006D52C2">
      <w:pPr>
        <w:pStyle w:val="ListParagraph"/>
        <w:numPr>
          <w:ilvl w:val="0"/>
          <w:numId w:val="11"/>
        </w:numPr>
        <w:rPr>
          <w:rFonts w:ascii="Cambria" w:hAnsi="Cambria"/>
          <w:sz w:val="24"/>
          <w:szCs w:val="24"/>
        </w:rPr>
      </w:pPr>
      <w:r>
        <w:rPr>
          <w:rFonts w:ascii="Cambria" w:hAnsi="Cambria"/>
          <w:sz w:val="24"/>
          <w:szCs w:val="24"/>
        </w:rPr>
        <w:t>Any other thoughts, reactions, opinions on your group experience.</w:t>
      </w:r>
    </w:p>
    <w:p w14:paraId="096C378D" w14:textId="77777777" w:rsidR="000C4AB2" w:rsidRDefault="000C4AB2" w:rsidP="000C4AB2"/>
    <w:p w14:paraId="179BCECD" w14:textId="77777777" w:rsidR="005C39D2" w:rsidRDefault="005C39D2" w:rsidP="000C4AB2"/>
    <w:p w14:paraId="4F595940" w14:textId="77777777" w:rsidR="00B7726E" w:rsidRDefault="00B7726E" w:rsidP="000C4AB2"/>
    <w:p w14:paraId="31C1D0BB" w14:textId="77777777" w:rsidR="00B7726E" w:rsidRDefault="00B7726E" w:rsidP="000C4AB2"/>
    <w:p w14:paraId="73715FA9" w14:textId="77777777" w:rsidR="00F654F2" w:rsidRDefault="00F654F2" w:rsidP="000C4AB2"/>
    <w:p w14:paraId="5F6FCC68" w14:textId="77777777" w:rsidR="00F654F2" w:rsidRDefault="00F654F2" w:rsidP="000C4AB2"/>
    <w:p w14:paraId="5F018EEA" w14:textId="77777777" w:rsidR="00F654F2" w:rsidRDefault="00F654F2" w:rsidP="000C4AB2"/>
    <w:p w14:paraId="59D49EBE" w14:textId="77777777" w:rsidR="00F654F2" w:rsidRDefault="00F654F2" w:rsidP="000C4AB2"/>
    <w:p w14:paraId="4CDAC2E7" w14:textId="77777777" w:rsidR="00F654F2" w:rsidRDefault="00F654F2" w:rsidP="000C4AB2"/>
    <w:p w14:paraId="7F73F6A0" w14:textId="77777777" w:rsidR="00FC4E98" w:rsidRDefault="00FC4E98" w:rsidP="000C4AB2"/>
    <w:p w14:paraId="1EC948BF" w14:textId="77777777" w:rsidR="00FC4E98" w:rsidRDefault="00FC4E98" w:rsidP="000C4AB2"/>
    <w:p w14:paraId="2AF87B2A" w14:textId="77777777" w:rsidR="00FC4E98" w:rsidRDefault="00FC4E98" w:rsidP="000C4AB2"/>
    <w:p w14:paraId="1999C171" w14:textId="77777777" w:rsidR="00FC4E98" w:rsidRDefault="00FC4E98" w:rsidP="000C4AB2"/>
    <w:p w14:paraId="3A9ED4F5" w14:textId="77777777" w:rsidR="00FC4E98" w:rsidRDefault="00FC4E98" w:rsidP="000C4AB2"/>
    <w:p w14:paraId="6A75154C" w14:textId="77777777" w:rsidR="00561D76" w:rsidRDefault="00561D76" w:rsidP="000C4AB2"/>
    <w:p w14:paraId="28BEFBF9" w14:textId="77777777" w:rsidR="00561D76" w:rsidRDefault="00561D76" w:rsidP="000C4AB2"/>
    <w:p w14:paraId="41D5407F" w14:textId="77777777" w:rsidR="00561D76" w:rsidRDefault="00561D76" w:rsidP="000C4AB2"/>
    <w:p w14:paraId="2D181517" w14:textId="77777777" w:rsidR="00561D76" w:rsidRDefault="00561D76" w:rsidP="000C4AB2"/>
    <w:p w14:paraId="7A5C8AB9" w14:textId="77777777" w:rsidR="00EE3CE1" w:rsidRDefault="00EE3CE1" w:rsidP="00EE3CE1">
      <w:pPr>
        <w:pStyle w:val="NoSpacing"/>
      </w:pPr>
    </w:p>
    <w:p w14:paraId="4B42E599" w14:textId="77777777" w:rsidR="00EE3CE1" w:rsidRDefault="00EE3CE1" w:rsidP="00EE3CE1">
      <w:pPr>
        <w:pStyle w:val="NoSpacing"/>
      </w:pPr>
    </w:p>
    <w:p w14:paraId="606F0B4D" w14:textId="77777777" w:rsidR="009D3B7F" w:rsidRDefault="009D3B7F" w:rsidP="00EE3CE1">
      <w:pPr>
        <w:pStyle w:val="NoSpacing"/>
        <w:jc w:val="center"/>
        <w:rPr>
          <w:rFonts w:ascii="Cambria" w:hAnsi="Cambria"/>
          <w:b/>
          <w:bCs/>
          <w:sz w:val="24"/>
          <w:szCs w:val="24"/>
        </w:rPr>
      </w:pPr>
      <w:bookmarkStart w:id="7" w:name="PCPInstructions"/>
      <w:r w:rsidRPr="00F10D07">
        <w:rPr>
          <w:rFonts w:ascii="Cambria" w:hAnsi="Cambria"/>
          <w:b/>
          <w:bCs/>
          <w:sz w:val="24"/>
          <w:szCs w:val="24"/>
        </w:rPr>
        <w:t xml:space="preserve">NURSING 343 </w:t>
      </w:r>
      <w:r>
        <w:rPr>
          <w:rFonts w:ascii="Cambria" w:hAnsi="Cambria"/>
          <w:b/>
          <w:bCs/>
          <w:sz w:val="24"/>
          <w:szCs w:val="24"/>
        </w:rPr>
        <w:t>–</w:t>
      </w:r>
      <w:r w:rsidRPr="00F10D07">
        <w:rPr>
          <w:rFonts w:ascii="Cambria" w:hAnsi="Cambria"/>
          <w:b/>
          <w:bCs/>
          <w:sz w:val="24"/>
          <w:szCs w:val="24"/>
        </w:rPr>
        <w:t xml:space="preserve"> </w:t>
      </w:r>
      <w:r>
        <w:rPr>
          <w:rFonts w:ascii="Cambria" w:hAnsi="Cambria"/>
          <w:b/>
          <w:bCs/>
          <w:sz w:val="24"/>
          <w:szCs w:val="24"/>
        </w:rPr>
        <w:t>PRACTICE CARE PLAN</w:t>
      </w:r>
      <w:r w:rsidR="00AA1D08">
        <w:rPr>
          <w:rFonts w:ascii="Cambria" w:hAnsi="Cambria"/>
          <w:b/>
          <w:bCs/>
          <w:sz w:val="24"/>
          <w:szCs w:val="24"/>
        </w:rPr>
        <w:t xml:space="preserve"> INSTRUCTIONS</w:t>
      </w:r>
    </w:p>
    <w:bookmarkEnd w:id="7"/>
    <w:p w14:paraId="7C41921D" w14:textId="3523BD1D" w:rsidR="00575E55" w:rsidRPr="00D06822" w:rsidRDefault="009D3B7F" w:rsidP="00E93D60">
      <w:pPr>
        <w:spacing w:before="240"/>
        <w:ind w:firstLine="720"/>
        <w:contextualSpacing/>
        <w:rPr>
          <w:rFonts w:ascii="Cambria" w:hAnsi="Cambria" w:cs="Estrangelo Edessa"/>
          <w:b/>
          <w:i/>
        </w:rPr>
      </w:pPr>
      <w:r w:rsidRPr="00D06822">
        <w:rPr>
          <w:rFonts w:ascii="Cambria" w:hAnsi="Cambria" w:cs="Estrangelo Edessa"/>
        </w:rPr>
        <w:t xml:space="preserve">Review the </w:t>
      </w:r>
      <w:r w:rsidRPr="00CC32C8">
        <w:rPr>
          <w:rFonts w:ascii="Cambria" w:hAnsi="Cambria" w:cs="Estrangelo Edessa"/>
          <w:i/>
        </w:rPr>
        <w:t>Nursing History and Assessment</w:t>
      </w:r>
      <w:r w:rsidRPr="00D06822">
        <w:rPr>
          <w:rFonts w:ascii="Cambria" w:hAnsi="Cambria" w:cs="Estrangelo Edessa"/>
        </w:rPr>
        <w:t xml:space="preserve"> and other information retrieved from the chart or patient interview.  In each mode, identify possible behaviors that lead to a nursing diagnosis that relates to the psychiatric hospitalization.  Each mode</w:t>
      </w:r>
      <w:r w:rsidR="00A64CC7">
        <w:rPr>
          <w:rFonts w:ascii="Cambria" w:hAnsi="Cambria" w:cs="Estrangelo Edessa"/>
        </w:rPr>
        <w:t xml:space="preserve"> box</w:t>
      </w:r>
      <w:r w:rsidRPr="00D06822">
        <w:rPr>
          <w:rFonts w:ascii="Cambria" w:hAnsi="Cambria" w:cs="Estrangelo Edessa"/>
        </w:rPr>
        <w:t xml:space="preserve"> </w:t>
      </w:r>
      <w:r w:rsidR="00CC32C8">
        <w:rPr>
          <w:rFonts w:ascii="Cambria" w:hAnsi="Cambria" w:cs="Estrangelo Edessa"/>
        </w:rPr>
        <w:t xml:space="preserve">needs to have a </w:t>
      </w:r>
      <w:r w:rsidRPr="00D06822">
        <w:rPr>
          <w:rFonts w:ascii="Cambria" w:hAnsi="Cambria" w:cs="Estrangelo Edessa"/>
        </w:rPr>
        <w:t xml:space="preserve">different nursing diagnosis.  </w:t>
      </w:r>
      <w:r w:rsidR="00CC32C8">
        <w:rPr>
          <w:rFonts w:ascii="Cambria" w:hAnsi="Cambria" w:cs="Estrangelo Edessa"/>
        </w:rPr>
        <w:t xml:space="preserve">The </w:t>
      </w:r>
      <w:r w:rsidR="00CC32C8" w:rsidRPr="006D30D8">
        <w:rPr>
          <w:rFonts w:ascii="Cambria" w:hAnsi="Cambria" w:cs="Estrangelo Edessa"/>
          <w:b/>
        </w:rPr>
        <w:t>interventions</w:t>
      </w:r>
      <w:r w:rsidR="00CC32C8">
        <w:rPr>
          <w:rFonts w:ascii="Cambria" w:hAnsi="Cambria" w:cs="Estrangelo Edessa"/>
        </w:rPr>
        <w:t xml:space="preserve"> are going to drive the selection of which mode to place the diagnosis</w:t>
      </w:r>
      <w:r w:rsidR="006D30D8">
        <w:rPr>
          <w:rFonts w:ascii="Cambria" w:hAnsi="Cambria" w:cs="Estrangelo Edessa"/>
        </w:rPr>
        <w:t xml:space="preserve"> </w:t>
      </w:r>
      <w:r w:rsidR="006D30D8" w:rsidRPr="00D06822">
        <w:rPr>
          <w:rFonts w:ascii="Cambria" w:hAnsi="Cambria" w:cs="Estrangelo Edessa"/>
        </w:rPr>
        <w:t xml:space="preserve">(see </w:t>
      </w:r>
      <w:r w:rsidR="006D30D8">
        <w:rPr>
          <w:rFonts w:ascii="Cambria" w:hAnsi="Cambria" w:cs="Estrangelo Edessa"/>
        </w:rPr>
        <w:t>mode descriptions below)</w:t>
      </w:r>
      <w:r w:rsidR="00CC32C8">
        <w:rPr>
          <w:rFonts w:ascii="Cambria" w:hAnsi="Cambria" w:cs="Estrangelo Edessa"/>
        </w:rPr>
        <w:t xml:space="preserve">. </w:t>
      </w:r>
      <w:r w:rsidRPr="00D06822">
        <w:rPr>
          <w:rFonts w:ascii="Cambria" w:hAnsi="Cambria" w:cs="Estrangelo Edessa"/>
        </w:rPr>
        <w:t>Some nursing diagnoses can fi</w:t>
      </w:r>
      <w:r w:rsidR="00A64CC7">
        <w:rPr>
          <w:rFonts w:ascii="Cambria" w:hAnsi="Cambria" w:cs="Estrangelo Edessa"/>
        </w:rPr>
        <w:t>t in more than one mode but the requirement for this assignment is to</w:t>
      </w:r>
      <w:r w:rsidRPr="00D06822">
        <w:rPr>
          <w:rFonts w:ascii="Cambria" w:hAnsi="Cambria" w:cs="Estrangelo Edessa"/>
        </w:rPr>
        <w:t xml:space="preserve"> choose f</w:t>
      </w:r>
      <w:r w:rsidR="00CC32C8">
        <w:rPr>
          <w:rFonts w:ascii="Cambria" w:hAnsi="Cambria" w:cs="Estrangelo Edessa"/>
        </w:rPr>
        <w:t>our different diagnoses. For</w:t>
      </w:r>
      <w:r w:rsidR="00A64CC7">
        <w:rPr>
          <w:rFonts w:ascii="Cambria" w:hAnsi="Cambria" w:cs="Estrangelo Edessa"/>
        </w:rPr>
        <w:t xml:space="preserve"> </w:t>
      </w:r>
      <w:r w:rsidR="00CC32C8">
        <w:rPr>
          <w:rFonts w:ascii="Cambria" w:hAnsi="Cambria" w:cs="Estrangelo Edessa"/>
        </w:rPr>
        <w:t>nursing diagnoses that</w:t>
      </w:r>
      <w:r w:rsidR="00575E55" w:rsidRPr="00D06822">
        <w:rPr>
          <w:rFonts w:ascii="Cambria" w:hAnsi="Cambria" w:cs="Estrangelo Edessa"/>
        </w:rPr>
        <w:t xml:space="preserve"> </w:t>
      </w:r>
      <w:r w:rsidRPr="00D06822">
        <w:rPr>
          <w:rFonts w:ascii="Cambria" w:hAnsi="Cambria" w:cs="Estrangelo Edessa"/>
        </w:rPr>
        <w:t xml:space="preserve">could make sense in more than one mode </w:t>
      </w:r>
      <w:r w:rsidR="00CC32C8">
        <w:rPr>
          <w:rFonts w:ascii="Cambria" w:hAnsi="Cambria" w:cs="Estrangelo Edessa"/>
        </w:rPr>
        <w:t xml:space="preserve">box, </w:t>
      </w:r>
      <w:r w:rsidR="00A64CC7">
        <w:rPr>
          <w:rFonts w:ascii="Cambria" w:hAnsi="Cambria" w:cs="Estrangelo Edessa"/>
        </w:rPr>
        <w:t>careful consideration based on possible interventions will assist in placing the diagnosis in the best mode box for this assignment</w:t>
      </w:r>
      <w:r w:rsidRPr="00D06822">
        <w:rPr>
          <w:rFonts w:ascii="Cambria" w:hAnsi="Cambria" w:cs="Estrangelo Edessa"/>
        </w:rPr>
        <w:t xml:space="preserve">.  Next, identify </w:t>
      </w:r>
      <w:r w:rsidR="00575E55" w:rsidRPr="00D06822">
        <w:rPr>
          <w:rFonts w:ascii="Cambria" w:hAnsi="Cambria" w:cs="Estrangelo Edessa"/>
        </w:rPr>
        <w:t>relevant</w:t>
      </w:r>
      <w:r w:rsidRPr="00D06822">
        <w:rPr>
          <w:rFonts w:ascii="Cambria" w:hAnsi="Cambria" w:cs="Estrangelo Edessa"/>
        </w:rPr>
        <w:t xml:space="preserve"> stimuli </w:t>
      </w:r>
      <w:r w:rsidR="00575E55" w:rsidRPr="00D06822">
        <w:rPr>
          <w:rFonts w:ascii="Cambria" w:hAnsi="Cambria" w:cs="Estrangelo Edessa"/>
        </w:rPr>
        <w:t>for the nursing diagnosis in that mode.</w:t>
      </w:r>
      <w:r w:rsidRPr="00D06822">
        <w:rPr>
          <w:rFonts w:ascii="Cambria" w:hAnsi="Cambria" w:cs="Estrangelo Edessa"/>
          <w:b/>
          <w:i/>
        </w:rPr>
        <w:t xml:space="preserve"> </w:t>
      </w:r>
      <w:r w:rsidR="00CC32C8">
        <w:rPr>
          <w:rFonts w:ascii="Cambria" w:hAnsi="Cambria" w:cs="Estrangelo Edessa"/>
        </w:rPr>
        <w:t xml:space="preserve"> The learning </w:t>
      </w:r>
      <w:r w:rsidR="00304685">
        <w:rPr>
          <w:rFonts w:ascii="Cambria" w:hAnsi="Cambria" w:cs="Estrangelo Edessa"/>
        </w:rPr>
        <w:t xml:space="preserve">goal is to demonstrate critical thinking and a good understanding of the Roy Model </w:t>
      </w:r>
      <w:r w:rsidR="00575E55" w:rsidRPr="00D06822">
        <w:rPr>
          <w:rFonts w:ascii="Cambria" w:hAnsi="Cambria" w:cs="Estrangelo Edessa"/>
        </w:rPr>
        <w:t>deconstruct</w:t>
      </w:r>
      <w:r w:rsidR="00304685">
        <w:rPr>
          <w:rFonts w:ascii="Cambria" w:hAnsi="Cambria" w:cs="Estrangelo Edessa"/>
        </w:rPr>
        <w:t>ing and compartmentalizing</w:t>
      </w:r>
      <w:r w:rsidR="00575E55" w:rsidRPr="00D06822">
        <w:rPr>
          <w:rFonts w:ascii="Cambria" w:hAnsi="Cambria" w:cs="Estrangelo Edessa"/>
        </w:rPr>
        <w:t xml:space="preserve"> a nursing diagnosis into one mode.</w:t>
      </w:r>
    </w:p>
    <w:p w14:paraId="7A8F68CE" w14:textId="14CEBA79" w:rsidR="00575E55" w:rsidRPr="00D06822" w:rsidRDefault="00CC32C8" w:rsidP="00575E55">
      <w:pPr>
        <w:spacing w:before="240"/>
        <w:ind w:firstLine="720"/>
        <w:contextualSpacing/>
        <w:rPr>
          <w:rFonts w:ascii="Cambria" w:hAnsi="Cambria" w:cs="Estrangelo Edessa"/>
        </w:rPr>
      </w:pPr>
      <w:r>
        <w:rPr>
          <w:rFonts w:ascii="Cambria" w:hAnsi="Cambria" w:cs="Estrangelo Edessa"/>
        </w:rPr>
        <w:t xml:space="preserve">On the second </w:t>
      </w:r>
      <w:r w:rsidR="009D3B7F" w:rsidRPr="00D06822">
        <w:rPr>
          <w:rFonts w:ascii="Cambria" w:hAnsi="Cambria" w:cs="Estrangelo Edessa"/>
        </w:rPr>
        <w:t xml:space="preserve">page, </w:t>
      </w:r>
      <w:r w:rsidR="00575E55" w:rsidRPr="00D06822">
        <w:rPr>
          <w:rFonts w:ascii="Cambria" w:hAnsi="Cambria" w:cs="Estrangelo Edessa"/>
        </w:rPr>
        <w:t>identify and list</w:t>
      </w:r>
      <w:r w:rsidR="009D3B7F" w:rsidRPr="00D06822">
        <w:rPr>
          <w:rFonts w:ascii="Cambria" w:hAnsi="Cambria" w:cs="Estrangelo Edessa"/>
        </w:rPr>
        <w:t xml:space="preserve"> </w:t>
      </w:r>
      <w:r w:rsidR="00575E55" w:rsidRPr="00D06822">
        <w:rPr>
          <w:rFonts w:ascii="Cambria" w:hAnsi="Cambria" w:cs="Estrangelo Edessa"/>
        </w:rPr>
        <w:t xml:space="preserve">a total of </w:t>
      </w:r>
      <w:r w:rsidR="009D3B7F" w:rsidRPr="00D06822">
        <w:rPr>
          <w:rFonts w:ascii="Cambria" w:hAnsi="Cambria" w:cs="Estrangelo Edessa"/>
        </w:rPr>
        <w:t>two goals and two corresponding interventions with rationale for each diagnosis</w:t>
      </w:r>
      <w:r w:rsidR="00575E55" w:rsidRPr="00D06822">
        <w:rPr>
          <w:rFonts w:ascii="Cambria" w:hAnsi="Cambria" w:cs="Estrangelo Edessa"/>
        </w:rPr>
        <w:t xml:space="preserve"> (each mode will have a total of two goals and two intervention</w:t>
      </w:r>
      <w:r>
        <w:rPr>
          <w:rFonts w:ascii="Cambria" w:hAnsi="Cambria" w:cs="Estrangelo Edessa"/>
        </w:rPr>
        <w:t>s</w:t>
      </w:r>
      <w:r w:rsidR="00575E55" w:rsidRPr="00D06822">
        <w:rPr>
          <w:rFonts w:ascii="Cambria" w:hAnsi="Cambria" w:cs="Estrangelo Edessa"/>
        </w:rPr>
        <w:t>)</w:t>
      </w:r>
      <w:r w:rsidR="009D3B7F" w:rsidRPr="00D06822">
        <w:rPr>
          <w:rFonts w:ascii="Cambria" w:hAnsi="Cambria" w:cs="Estrangelo Edessa"/>
        </w:rPr>
        <w:t xml:space="preserve">.  </w:t>
      </w:r>
      <w:r w:rsidR="003B2AA3" w:rsidRPr="00D06822">
        <w:rPr>
          <w:rFonts w:ascii="Cambria" w:hAnsi="Cambria" w:cs="Estrangelo Edessa"/>
        </w:rPr>
        <w:t>The interventio</w:t>
      </w:r>
      <w:r w:rsidR="006D30D8">
        <w:rPr>
          <w:rFonts w:ascii="Cambria" w:hAnsi="Cambria" w:cs="Estrangelo Edessa"/>
        </w:rPr>
        <w:t xml:space="preserve">ns must be specific to the mode.  </w:t>
      </w:r>
      <w:r w:rsidR="009D3B7F" w:rsidRPr="00D06822">
        <w:rPr>
          <w:rFonts w:ascii="Cambria" w:hAnsi="Cambria" w:cs="Estrangelo Edessa"/>
        </w:rPr>
        <w:t>Finall</w:t>
      </w:r>
      <w:r>
        <w:rPr>
          <w:rFonts w:ascii="Cambria" w:hAnsi="Cambria" w:cs="Estrangelo Edessa"/>
        </w:rPr>
        <w:t>y, document patient evaluation and the</w:t>
      </w:r>
      <w:r w:rsidR="009D3B7F" w:rsidRPr="00D06822">
        <w:rPr>
          <w:rFonts w:ascii="Cambria" w:hAnsi="Cambria" w:cs="Estrangelo Edessa"/>
        </w:rPr>
        <w:t xml:space="preserve"> evaluation method</w:t>
      </w:r>
      <w:r>
        <w:rPr>
          <w:rFonts w:ascii="Cambria" w:hAnsi="Cambria" w:cs="Estrangelo Edessa"/>
        </w:rPr>
        <w:t xml:space="preserve"> utilized</w:t>
      </w:r>
      <w:r w:rsidR="009D3B7F" w:rsidRPr="00D06822">
        <w:rPr>
          <w:rFonts w:ascii="Cambria" w:hAnsi="Cambria" w:cs="Estrangelo Edessa"/>
        </w:rPr>
        <w:t xml:space="preserve">.  </w:t>
      </w:r>
    </w:p>
    <w:p w14:paraId="6AB493DB" w14:textId="62313BC7" w:rsidR="009D3B7F" w:rsidRPr="00D06822" w:rsidRDefault="00CC32C8" w:rsidP="00575E55">
      <w:pPr>
        <w:spacing w:before="240"/>
        <w:ind w:firstLine="720"/>
        <w:contextualSpacing/>
        <w:rPr>
          <w:rFonts w:ascii="Cambria" w:hAnsi="Cambria" w:cs="Estrangelo Edessa"/>
        </w:rPr>
      </w:pPr>
      <w:r>
        <w:rPr>
          <w:rFonts w:ascii="Cambria" w:hAnsi="Cambria" w:cs="Estrangelo Edessa"/>
        </w:rPr>
        <w:t xml:space="preserve">Finally, </w:t>
      </w:r>
      <w:r w:rsidR="00575E55" w:rsidRPr="00D06822">
        <w:rPr>
          <w:rFonts w:ascii="Cambria" w:hAnsi="Cambria" w:cs="Estrangelo Edessa"/>
        </w:rPr>
        <w:t xml:space="preserve">identify the priority diagnosis, place a star on the mode box with this diagnosis and give the rationale for selection.  </w:t>
      </w:r>
      <w:r>
        <w:rPr>
          <w:rFonts w:ascii="Cambria" w:hAnsi="Cambria" w:cs="Estrangelo Edessa"/>
        </w:rPr>
        <w:t>Consider</w:t>
      </w:r>
      <w:r w:rsidR="00575E55" w:rsidRPr="00D06822">
        <w:rPr>
          <w:rFonts w:ascii="Cambria" w:hAnsi="Cambria" w:cs="Estrangelo Edessa"/>
        </w:rPr>
        <w:t xml:space="preserve"> what behavior</w:t>
      </w:r>
      <w:r>
        <w:rPr>
          <w:rFonts w:ascii="Cambria" w:hAnsi="Cambria" w:cs="Estrangelo Edessa"/>
        </w:rPr>
        <w:t>(s)</w:t>
      </w:r>
      <w:r w:rsidR="00575E55" w:rsidRPr="00D06822">
        <w:rPr>
          <w:rFonts w:ascii="Cambria" w:hAnsi="Cambria" w:cs="Estrangelo Edessa"/>
        </w:rPr>
        <w:t xml:space="preserve"> caused the hospitalization or what would best help the patient sta</w:t>
      </w:r>
      <w:r>
        <w:rPr>
          <w:rFonts w:ascii="Cambria" w:hAnsi="Cambria" w:cs="Estrangelo Edessa"/>
        </w:rPr>
        <w:t>y out of the hospital in the</w:t>
      </w:r>
      <w:r w:rsidR="00575E55" w:rsidRPr="00D06822">
        <w:rPr>
          <w:rFonts w:ascii="Cambria" w:hAnsi="Cambria" w:cs="Estrangelo Edessa"/>
        </w:rPr>
        <w:t xml:space="preserve"> select</w:t>
      </w:r>
      <w:r>
        <w:rPr>
          <w:rFonts w:ascii="Cambria" w:hAnsi="Cambria" w:cs="Estrangelo Edessa"/>
        </w:rPr>
        <w:t xml:space="preserve">ion of the </w:t>
      </w:r>
      <w:r w:rsidR="00575E55" w:rsidRPr="00D06822">
        <w:rPr>
          <w:rFonts w:ascii="Cambria" w:hAnsi="Cambria" w:cs="Estrangelo Edessa"/>
        </w:rPr>
        <w:t>priority</w:t>
      </w:r>
      <w:r>
        <w:rPr>
          <w:rFonts w:ascii="Cambria" w:hAnsi="Cambria" w:cs="Estrangelo Edessa"/>
        </w:rPr>
        <w:t xml:space="preserve"> diagnosis</w:t>
      </w:r>
      <w:r w:rsidR="00575E55" w:rsidRPr="00D06822">
        <w:rPr>
          <w:rFonts w:ascii="Cambria" w:hAnsi="Cambria" w:cs="Estrangelo Edessa"/>
        </w:rPr>
        <w:t xml:space="preserve">.  </w:t>
      </w:r>
      <w:r w:rsidR="009D3B7F" w:rsidRPr="00D06822">
        <w:rPr>
          <w:rFonts w:ascii="Cambria" w:hAnsi="Cambria" w:cs="Estrangelo Edessa"/>
        </w:rPr>
        <w:t xml:space="preserve">Use </w:t>
      </w:r>
      <w:r>
        <w:rPr>
          <w:rFonts w:ascii="Cambria" w:hAnsi="Cambria" w:cs="Estrangelo Edessa"/>
        </w:rPr>
        <w:t xml:space="preserve">the selected </w:t>
      </w:r>
      <w:r w:rsidR="009D3B7F" w:rsidRPr="00D06822">
        <w:rPr>
          <w:rFonts w:ascii="Cambria" w:hAnsi="Cambria" w:cs="Estrangelo Edessa"/>
        </w:rPr>
        <w:t xml:space="preserve">priority diagnosis </w:t>
      </w:r>
      <w:r>
        <w:rPr>
          <w:rFonts w:ascii="Cambria" w:hAnsi="Cambria" w:cs="Estrangelo Edessa"/>
        </w:rPr>
        <w:t>for the</w:t>
      </w:r>
      <w:r w:rsidR="00575E55" w:rsidRPr="00D06822">
        <w:rPr>
          <w:rFonts w:ascii="Cambria" w:hAnsi="Cambria" w:cs="Estrangelo Edessa"/>
        </w:rPr>
        <w:t xml:space="preserve"> main care plan.  </w:t>
      </w:r>
      <w:r>
        <w:rPr>
          <w:rFonts w:ascii="Cambria" w:hAnsi="Cambria" w:cs="Estrangelo Edessa"/>
        </w:rPr>
        <w:t xml:space="preserve">Include the </w:t>
      </w:r>
      <w:r w:rsidR="00575E55" w:rsidRPr="00D06822">
        <w:rPr>
          <w:rFonts w:ascii="Cambria" w:hAnsi="Cambria" w:cs="Estrangelo Edessa"/>
        </w:rPr>
        <w:t xml:space="preserve">two goals and interventions completed from the practice care plan and expand this </w:t>
      </w:r>
      <w:r>
        <w:rPr>
          <w:rFonts w:ascii="Cambria" w:hAnsi="Cambria" w:cs="Estrangelo Edessa"/>
        </w:rPr>
        <w:t xml:space="preserve">nursing process </w:t>
      </w:r>
      <w:r w:rsidR="00575E55" w:rsidRPr="00D06822">
        <w:rPr>
          <w:rFonts w:ascii="Cambria" w:hAnsi="Cambria" w:cs="Estrangelo Edessa"/>
        </w:rPr>
        <w:t xml:space="preserve">to include all the </w:t>
      </w:r>
      <w:r>
        <w:rPr>
          <w:rFonts w:ascii="Cambria" w:hAnsi="Cambria" w:cs="Estrangelo Edessa"/>
        </w:rPr>
        <w:t xml:space="preserve">behaviors or collected pertinent information from the other </w:t>
      </w:r>
      <w:r w:rsidR="00575E55" w:rsidRPr="00D06822">
        <w:rPr>
          <w:rFonts w:ascii="Cambria" w:hAnsi="Cambria" w:cs="Estrangelo Edessa"/>
        </w:rPr>
        <w:t>modes</w:t>
      </w:r>
      <w:r>
        <w:rPr>
          <w:rFonts w:ascii="Cambria" w:hAnsi="Cambria" w:cs="Estrangelo Edessa"/>
        </w:rPr>
        <w:t xml:space="preserve"> to create a comprehensive main care plan</w:t>
      </w:r>
      <w:r w:rsidR="00575E55" w:rsidRPr="00D06822">
        <w:rPr>
          <w:rFonts w:ascii="Cambria" w:hAnsi="Cambria" w:cs="Estrangelo Edessa"/>
        </w:rPr>
        <w:t xml:space="preserve">.  </w:t>
      </w:r>
    </w:p>
    <w:p w14:paraId="2C991D7D" w14:textId="77777777" w:rsidR="00575E55" w:rsidRPr="00D06822" w:rsidRDefault="00575E55" w:rsidP="00CC32C8">
      <w:pPr>
        <w:spacing w:before="240"/>
        <w:contextualSpacing/>
        <w:rPr>
          <w:rFonts w:ascii="Cambria" w:hAnsi="Cambria" w:cs="Estrangelo Edessa"/>
        </w:rPr>
      </w:pPr>
      <w:r w:rsidRPr="00D06822">
        <w:rPr>
          <w:rFonts w:ascii="Cambria" w:hAnsi="Cambria" w:cs="Estrangelo Edessa"/>
        </w:rPr>
        <w:t>Your Cho reference can help you review the differences between the modes.</w:t>
      </w:r>
    </w:p>
    <w:p w14:paraId="090D1197" w14:textId="2C46CC52" w:rsidR="00575E55" w:rsidRPr="00D06822" w:rsidRDefault="00575E55" w:rsidP="00575E55">
      <w:pPr>
        <w:spacing w:before="240"/>
        <w:ind w:firstLine="720"/>
        <w:contextualSpacing/>
        <w:rPr>
          <w:rFonts w:ascii="Cambria" w:hAnsi="Cambria" w:cs="Estrangelo Edessa"/>
        </w:rPr>
      </w:pPr>
      <w:r w:rsidRPr="00D06822">
        <w:rPr>
          <w:rFonts w:ascii="Cambria" w:hAnsi="Cambria" w:cs="Estrangelo Edessa"/>
          <w:b/>
        </w:rPr>
        <w:t xml:space="preserve">Physiologic </w:t>
      </w:r>
      <w:r w:rsidR="003B2AA3" w:rsidRPr="00D06822">
        <w:rPr>
          <w:rFonts w:ascii="Cambria" w:hAnsi="Cambria" w:cs="Estrangelo Edessa"/>
          <w:b/>
        </w:rPr>
        <w:t>M</w:t>
      </w:r>
      <w:r w:rsidRPr="00D06822">
        <w:rPr>
          <w:rFonts w:ascii="Cambria" w:hAnsi="Cambria" w:cs="Estrangelo Edessa"/>
          <w:b/>
        </w:rPr>
        <w:t>ode</w:t>
      </w:r>
      <w:r w:rsidRPr="00D06822">
        <w:rPr>
          <w:rFonts w:ascii="Cambria" w:hAnsi="Cambria" w:cs="Estrangelo Edessa"/>
        </w:rPr>
        <w:t xml:space="preserve"> - </w:t>
      </w:r>
      <w:r w:rsidR="003B2AA3" w:rsidRPr="00D06822">
        <w:rPr>
          <w:rFonts w:ascii="Cambria" w:hAnsi="Cambria" w:cs="Estrangelo Edessa"/>
        </w:rPr>
        <w:t xml:space="preserve">Responses to stimuli from the environment to meet the survival needs.  Interventions in this mode must cause a change in </w:t>
      </w:r>
      <w:r w:rsidR="00CF4128" w:rsidRPr="00D06822">
        <w:rPr>
          <w:rFonts w:ascii="Cambria" w:hAnsi="Cambria" w:cs="Estrangelo Edessa"/>
        </w:rPr>
        <w:t xml:space="preserve">or have an action on </w:t>
      </w:r>
      <w:r w:rsidR="00CF4128" w:rsidRPr="0072047E">
        <w:rPr>
          <w:rFonts w:ascii="Cambria" w:hAnsi="Cambria" w:cs="Estrangelo Edessa"/>
          <w:b/>
        </w:rPr>
        <w:t>human physiology</w:t>
      </w:r>
      <w:r w:rsidR="0072047E">
        <w:rPr>
          <w:rFonts w:ascii="Cambria" w:hAnsi="Cambria" w:cs="Estrangelo Edessa"/>
          <w:b/>
        </w:rPr>
        <w:t xml:space="preserve"> or environmental safety</w:t>
      </w:r>
      <w:r w:rsidR="00CF4128" w:rsidRPr="00D06822">
        <w:rPr>
          <w:rFonts w:ascii="Cambria" w:hAnsi="Cambria" w:cs="Estrangelo Edessa"/>
        </w:rPr>
        <w:t>.  There is a slight chance that a healthy young client does not have any physiologic problems and in this case you need to note and explain this on your practice care plan physiologic mode box.  In most cases, anxiety is present and this can be placed in the physiologic mode.</w:t>
      </w:r>
    </w:p>
    <w:p w14:paraId="556884C7" w14:textId="054D6579" w:rsidR="00CF4128" w:rsidRPr="00D06822" w:rsidRDefault="00CF4128" w:rsidP="00575E55">
      <w:pPr>
        <w:spacing w:before="240"/>
        <w:ind w:firstLine="720"/>
        <w:contextualSpacing/>
        <w:rPr>
          <w:rFonts w:ascii="Cambria" w:hAnsi="Cambria" w:cs="Estrangelo Edessa"/>
        </w:rPr>
      </w:pPr>
      <w:r w:rsidRPr="00D06822">
        <w:rPr>
          <w:rFonts w:ascii="Cambria" w:hAnsi="Cambria" w:cs="Estrangelo Edessa"/>
          <w:b/>
        </w:rPr>
        <w:t>Self-concept mode</w:t>
      </w:r>
      <w:r w:rsidRPr="00D06822">
        <w:rPr>
          <w:rFonts w:ascii="Cambria" w:hAnsi="Cambria" w:cs="Estrangelo Edessa"/>
        </w:rPr>
        <w:t xml:space="preserve"> – </w:t>
      </w:r>
      <w:r w:rsidR="001D032F" w:rsidRPr="00D06822">
        <w:rPr>
          <w:rFonts w:ascii="Cambria" w:hAnsi="Cambria" w:cs="Estrangelo Edessa"/>
        </w:rPr>
        <w:t xml:space="preserve">An individual’s psychic and spiritual integrity.  </w:t>
      </w:r>
      <w:r w:rsidRPr="00D06822">
        <w:rPr>
          <w:rFonts w:ascii="Cambria" w:hAnsi="Cambria" w:cs="Estrangelo Edessa"/>
        </w:rPr>
        <w:t xml:space="preserve">The need to know </w:t>
      </w:r>
      <w:proofErr w:type="gramStart"/>
      <w:r w:rsidRPr="00D06822">
        <w:rPr>
          <w:rFonts w:ascii="Cambria" w:hAnsi="Cambria" w:cs="Estrangelo Edessa"/>
        </w:rPr>
        <w:t>who</w:t>
      </w:r>
      <w:proofErr w:type="gramEnd"/>
      <w:r w:rsidRPr="00D06822">
        <w:rPr>
          <w:rFonts w:ascii="Cambria" w:hAnsi="Cambria" w:cs="Estrangelo Edessa"/>
        </w:rPr>
        <w:t xml:space="preserve"> one is so that one can be and exist with a sense of unity.  </w:t>
      </w:r>
      <w:r w:rsidR="0072047E">
        <w:rPr>
          <w:rFonts w:ascii="Cambria" w:hAnsi="Cambria" w:cs="Estrangelo Edessa"/>
        </w:rPr>
        <w:t xml:space="preserve">This mode is about cognition or brain processes.  </w:t>
      </w:r>
      <w:r w:rsidR="001D032F" w:rsidRPr="00D06822">
        <w:rPr>
          <w:rFonts w:ascii="Cambria" w:hAnsi="Cambria" w:cs="Estrangelo Edessa"/>
        </w:rPr>
        <w:t>Interventions in this mode must involve c</w:t>
      </w:r>
      <w:r w:rsidR="0072047E">
        <w:rPr>
          <w:rFonts w:ascii="Cambria" w:hAnsi="Cambria" w:cs="Estrangelo Edessa"/>
        </w:rPr>
        <w:t xml:space="preserve">hanges in thoughts and feelings and must occur in the brain versus outside the body.  </w:t>
      </w:r>
    </w:p>
    <w:p w14:paraId="25BAA59B" w14:textId="7818689F" w:rsidR="001D032F" w:rsidRPr="00D06822" w:rsidRDefault="001D032F" w:rsidP="00575E55">
      <w:pPr>
        <w:spacing w:before="240"/>
        <w:ind w:firstLine="720"/>
        <w:contextualSpacing/>
        <w:rPr>
          <w:rFonts w:ascii="Cambria" w:hAnsi="Cambria" w:cs="Estrangelo Edessa"/>
        </w:rPr>
      </w:pPr>
      <w:r w:rsidRPr="00D06822">
        <w:rPr>
          <w:rFonts w:ascii="Cambria" w:hAnsi="Cambria" w:cs="Estrangelo Edessa"/>
          <w:b/>
        </w:rPr>
        <w:t>Role-function mode</w:t>
      </w:r>
      <w:r w:rsidRPr="00D06822">
        <w:rPr>
          <w:rFonts w:ascii="Cambria" w:hAnsi="Cambria" w:cs="Estrangelo Edessa"/>
        </w:rPr>
        <w:t xml:space="preserve"> – The need to know </w:t>
      </w:r>
      <w:r w:rsidR="0072047E" w:rsidRPr="00D06822">
        <w:rPr>
          <w:rFonts w:ascii="Cambria" w:hAnsi="Cambria" w:cs="Estrangelo Edessa"/>
        </w:rPr>
        <w:t>whom</w:t>
      </w:r>
      <w:r w:rsidRPr="00D06822">
        <w:rPr>
          <w:rFonts w:ascii="Cambria" w:hAnsi="Cambria" w:cs="Estrangelo Edessa"/>
        </w:rPr>
        <w:t xml:space="preserve"> one is in relation to others so that one can perform a role appropriately.  The interventions for this mode will be identifying barriers or strengths in meeting a particular role.  It may involve family function and interventions would be planning for effective family function.  The interventions for this mode will be </w:t>
      </w:r>
      <w:r w:rsidR="0072047E">
        <w:rPr>
          <w:rFonts w:ascii="Cambria" w:hAnsi="Cambria" w:cs="Estrangelo Edessa"/>
        </w:rPr>
        <w:t xml:space="preserve">about assisting the patient </w:t>
      </w:r>
      <w:r w:rsidR="0072047E" w:rsidRPr="0072047E">
        <w:rPr>
          <w:rFonts w:ascii="Cambria" w:hAnsi="Cambria" w:cs="Estrangelo Edessa"/>
          <w:b/>
        </w:rPr>
        <w:t>planning</w:t>
      </w:r>
      <w:r w:rsidR="0072047E">
        <w:rPr>
          <w:rFonts w:ascii="Cambria" w:hAnsi="Cambria" w:cs="Estrangelo Edessa"/>
        </w:rPr>
        <w:t xml:space="preserve"> for effective function.  First one needs a plan for success.  How will the client be successful in maintain men</w:t>
      </w:r>
      <w:r w:rsidR="002919FB">
        <w:rPr>
          <w:rFonts w:ascii="Cambria" w:hAnsi="Cambria" w:cs="Estrangelo Edessa"/>
        </w:rPr>
        <w:t xml:space="preserve">tal wellness?  </w:t>
      </w:r>
    </w:p>
    <w:p w14:paraId="046FE096" w14:textId="77777777" w:rsidR="00915E71" w:rsidRPr="00D06822" w:rsidRDefault="00915E71" w:rsidP="00575E55">
      <w:pPr>
        <w:spacing w:before="240"/>
        <w:ind w:firstLine="720"/>
        <w:contextualSpacing/>
        <w:rPr>
          <w:rFonts w:ascii="Cambria" w:hAnsi="Cambria" w:cs="Estrangelo Edessa"/>
        </w:rPr>
      </w:pPr>
      <w:r w:rsidRPr="00D06822">
        <w:rPr>
          <w:rFonts w:ascii="Cambria" w:hAnsi="Cambria" w:cs="Estrangelo Edessa"/>
          <w:b/>
        </w:rPr>
        <w:t>Interdependence Mode</w:t>
      </w:r>
      <w:r w:rsidRPr="00D06822">
        <w:rPr>
          <w:rFonts w:ascii="Cambria" w:hAnsi="Cambria" w:cs="Estrangelo Edessa"/>
        </w:rPr>
        <w:t xml:space="preserve"> – The need to have relationships with others.  The ability to be </w:t>
      </w:r>
      <w:proofErr w:type="gramStart"/>
      <w:r w:rsidRPr="00D06822">
        <w:rPr>
          <w:rFonts w:ascii="Cambria" w:hAnsi="Cambria" w:cs="Estrangelo Edessa"/>
        </w:rPr>
        <w:t>self reliant</w:t>
      </w:r>
      <w:proofErr w:type="gramEnd"/>
      <w:r w:rsidRPr="00D06822">
        <w:rPr>
          <w:rFonts w:ascii="Cambria" w:hAnsi="Cambria" w:cs="Estrangelo Edessa"/>
        </w:rPr>
        <w:t xml:space="preserve"> when appropriate and obtain for help when needed.  Dysfunction in this mode would lead to isolation or co-dependency.  Interventions for this mode need to be about the person carrying out individual</w:t>
      </w:r>
      <w:r w:rsidR="00EE3CE1" w:rsidRPr="00D06822">
        <w:rPr>
          <w:rFonts w:ascii="Cambria" w:hAnsi="Cambria" w:cs="Estrangelo Edessa"/>
        </w:rPr>
        <w:t xml:space="preserve"> actions appropriately, </w:t>
      </w:r>
      <w:r w:rsidRPr="00D06822">
        <w:rPr>
          <w:rFonts w:ascii="Cambria" w:hAnsi="Cambria" w:cs="Estrangelo Edessa"/>
        </w:rPr>
        <w:t>interacting</w:t>
      </w:r>
      <w:r w:rsidR="00EE3CE1" w:rsidRPr="00D06822">
        <w:rPr>
          <w:rFonts w:ascii="Cambria" w:hAnsi="Cambria" w:cs="Estrangelo Edessa"/>
        </w:rPr>
        <w:t xml:space="preserve"> with others as appropriate or using community based services when needed.</w:t>
      </w:r>
    </w:p>
    <w:p w14:paraId="5BBA5F17" w14:textId="684C34F8" w:rsidR="00561D76" w:rsidRPr="002919FB" w:rsidRDefault="00575E55" w:rsidP="002919FB">
      <w:pPr>
        <w:spacing w:before="240"/>
        <w:ind w:firstLine="720"/>
        <w:contextualSpacing/>
        <w:rPr>
          <w:rFonts w:ascii="Cambria" w:hAnsi="Cambria" w:cs="Estrangelo Edessa"/>
        </w:rPr>
      </w:pPr>
      <w:r w:rsidRPr="00D06822">
        <w:rPr>
          <w:rFonts w:ascii="Cambria" w:hAnsi="Cambria" w:cs="Estrangelo Edessa"/>
        </w:rPr>
        <w:t>See the</w:t>
      </w:r>
      <w:r w:rsidR="00EE3CE1" w:rsidRPr="00D06822">
        <w:rPr>
          <w:rFonts w:ascii="Cambria" w:hAnsi="Cambria" w:cs="Estrangelo Edessa"/>
        </w:rPr>
        <w:t xml:space="preserve"> examples on the course website for further understanding.</w:t>
      </w:r>
    </w:p>
    <w:tbl>
      <w:tblPr>
        <w:tblStyle w:val="MediumGrid1-Accent5"/>
        <w:tblW w:w="9922" w:type="dxa"/>
        <w:tblInd w:w="-4" w:type="dxa"/>
        <w:tblLayout w:type="fixed"/>
        <w:tblLook w:val="04A0" w:firstRow="1" w:lastRow="0" w:firstColumn="1" w:lastColumn="0" w:noHBand="0" w:noVBand="1"/>
      </w:tblPr>
      <w:tblGrid>
        <w:gridCol w:w="9022"/>
        <w:gridCol w:w="900"/>
      </w:tblGrid>
      <w:tr w:rsidR="00804291" w14:paraId="48DBCDA0" w14:textId="77777777" w:rsidTr="00B265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2" w:type="dxa"/>
            <w:gridSpan w:val="2"/>
          </w:tcPr>
          <w:p w14:paraId="33015AEA" w14:textId="77777777" w:rsidR="00804291" w:rsidRPr="00FB3A65" w:rsidRDefault="00804291" w:rsidP="00804291">
            <w:pPr>
              <w:pStyle w:val="NoSpacing"/>
              <w:jc w:val="center"/>
              <w:rPr>
                <w:bCs w:val="0"/>
                <w:sz w:val="24"/>
                <w:szCs w:val="24"/>
              </w:rPr>
            </w:pPr>
            <w:bookmarkStart w:id="8" w:name="CarePlanCriteria"/>
            <w:r w:rsidRPr="00FB3A65">
              <w:rPr>
                <w:bCs w:val="0"/>
                <w:sz w:val="24"/>
                <w:szCs w:val="24"/>
              </w:rPr>
              <w:t>NURSING 343 - CARE PLAN CRITERIA</w:t>
            </w:r>
          </w:p>
          <w:bookmarkEnd w:id="8"/>
          <w:p w14:paraId="56099667" w14:textId="77777777" w:rsidR="00804291" w:rsidRDefault="00804291" w:rsidP="00804291">
            <w:pPr>
              <w:jc w:val="center"/>
            </w:pPr>
            <w:r>
              <w:t>Total points 30</w:t>
            </w:r>
          </w:p>
        </w:tc>
      </w:tr>
      <w:tr w:rsidR="00804291" w:rsidRPr="00FB3A65" w14:paraId="61E0511F" w14:textId="77777777" w:rsidTr="00B2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336C55A8" w14:textId="77777777" w:rsidR="00804291" w:rsidRPr="00804291" w:rsidRDefault="00804291" w:rsidP="00E93D60">
            <w:pPr>
              <w:jc w:val="center"/>
              <w:rPr>
                <w:i/>
              </w:rPr>
            </w:pPr>
            <w:r w:rsidRPr="00804291">
              <w:rPr>
                <w:i/>
              </w:rPr>
              <w:t>Element</w:t>
            </w:r>
          </w:p>
        </w:tc>
        <w:tc>
          <w:tcPr>
            <w:tcW w:w="900" w:type="dxa"/>
          </w:tcPr>
          <w:p w14:paraId="5E1EE266" w14:textId="77777777" w:rsidR="00804291" w:rsidRPr="00FB3A65" w:rsidRDefault="00804291" w:rsidP="00E93D60">
            <w:pPr>
              <w:cnfStyle w:val="000000100000" w:firstRow="0" w:lastRow="0" w:firstColumn="0" w:lastColumn="0" w:oddVBand="0" w:evenVBand="0" w:oddHBand="1" w:evenHBand="0" w:firstRowFirstColumn="0" w:firstRowLastColumn="0" w:lastRowFirstColumn="0" w:lastRowLastColumn="0"/>
              <w:rPr>
                <w:b/>
                <w:i/>
              </w:rPr>
            </w:pPr>
            <w:r w:rsidRPr="00FB3A65">
              <w:rPr>
                <w:b/>
                <w:i/>
              </w:rPr>
              <w:t>Points</w:t>
            </w:r>
          </w:p>
        </w:tc>
      </w:tr>
      <w:tr w:rsidR="00804291" w14:paraId="68156013" w14:textId="77777777" w:rsidTr="00B265EF">
        <w:tc>
          <w:tcPr>
            <w:cnfStyle w:val="001000000000" w:firstRow="0" w:lastRow="0" w:firstColumn="1" w:lastColumn="0" w:oddVBand="0" w:evenVBand="0" w:oddHBand="0" w:evenHBand="0" w:firstRowFirstColumn="0" w:firstRowLastColumn="0" w:lastRowFirstColumn="0" w:lastRowLastColumn="0"/>
            <w:tcW w:w="9022" w:type="dxa"/>
          </w:tcPr>
          <w:p w14:paraId="75950BF1" w14:textId="77777777" w:rsidR="00804291" w:rsidRPr="00804291" w:rsidRDefault="00804291" w:rsidP="00804291">
            <w:pPr>
              <w:pStyle w:val="NoSpacing"/>
              <w:jc w:val="center"/>
              <w:rPr>
                <w:u w:val="single"/>
              </w:rPr>
            </w:pPr>
            <w:r w:rsidRPr="00804291">
              <w:rPr>
                <w:u w:val="single"/>
              </w:rPr>
              <w:t>PATIENT ASSESSMENT</w:t>
            </w:r>
          </w:p>
          <w:p w14:paraId="71F81C27" w14:textId="77777777" w:rsidR="00804291" w:rsidRPr="00FB3A65" w:rsidRDefault="00804291" w:rsidP="00804291">
            <w:pPr>
              <w:pStyle w:val="NoSpacing"/>
              <w:numPr>
                <w:ilvl w:val="0"/>
                <w:numId w:val="40"/>
              </w:numPr>
              <w:tabs>
                <w:tab w:val="left" w:pos="630"/>
                <w:tab w:val="left" w:pos="900"/>
              </w:tabs>
              <w:ind w:left="360" w:hanging="270"/>
              <w:rPr>
                <w:b w:val="0"/>
                <w:sz w:val="24"/>
                <w:szCs w:val="24"/>
              </w:rPr>
            </w:pPr>
            <w:r w:rsidRPr="00FB3A65">
              <w:rPr>
                <w:b w:val="0"/>
                <w:sz w:val="24"/>
                <w:szCs w:val="24"/>
              </w:rPr>
              <w:t>Interview patient, review chart, and complete a Nursing History and Assessment.  Highlight all ineffective behavior.</w:t>
            </w:r>
          </w:p>
          <w:p w14:paraId="565CEAE5" w14:textId="77777777" w:rsidR="00804291" w:rsidRPr="00FB3A65" w:rsidRDefault="00804291" w:rsidP="00804291">
            <w:pPr>
              <w:pStyle w:val="NoSpacing"/>
              <w:numPr>
                <w:ilvl w:val="0"/>
                <w:numId w:val="40"/>
              </w:numPr>
              <w:ind w:left="360" w:hanging="270"/>
              <w:rPr>
                <w:b w:val="0"/>
                <w:sz w:val="24"/>
                <w:szCs w:val="24"/>
              </w:rPr>
            </w:pPr>
            <w:r w:rsidRPr="00FB3A65">
              <w:rPr>
                <w:b w:val="0"/>
                <w:sz w:val="24"/>
                <w:szCs w:val="24"/>
              </w:rPr>
              <w:t xml:space="preserve">Use the History and Assessment to identify adaptive and ineffective behaviors, both objective and subjective, in all four modes. Collect, identify and analyze data from all other appropriate resources.  Include appropriate lab results. </w:t>
            </w:r>
          </w:p>
          <w:p w14:paraId="45AC2E3B" w14:textId="77777777" w:rsidR="00804291" w:rsidRDefault="00804291" w:rsidP="00804291">
            <w:pPr>
              <w:pStyle w:val="NoSpacing"/>
              <w:numPr>
                <w:ilvl w:val="0"/>
                <w:numId w:val="40"/>
              </w:numPr>
              <w:ind w:left="360" w:hanging="270"/>
              <w:rPr>
                <w:b w:val="0"/>
                <w:sz w:val="24"/>
                <w:szCs w:val="24"/>
              </w:rPr>
            </w:pPr>
            <w:r w:rsidRPr="00FB3A65">
              <w:rPr>
                <w:b w:val="0"/>
                <w:sz w:val="24"/>
                <w:szCs w:val="24"/>
              </w:rPr>
              <w:t>Document primary, secondary, and tertiary roles, maturation stage, developmental tasks and stage of illness.</w:t>
            </w:r>
          </w:p>
          <w:p w14:paraId="79765B81" w14:textId="77777777" w:rsidR="00804291" w:rsidRPr="002E0F9E" w:rsidRDefault="00804291" w:rsidP="00E93D60">
            <w:pPr>
              <w:pStyle w:val="NoSpacing"/>
              <w:ind w:left="360"/>
              <w:rPr>
                <w:sz w:val="24"/>
                <w:szCs w:val="24"/>
              </w:rPr>
            </w:pPr>
          </w:p>
        </w:tc>
        <w:tc>
          <w:tcPr>
            <w:tcW w:w="900" w:type="dxa"/>
          </w:tcPr>
          <w:p w14:paraId="4CA16E68" w14:textId="77777777" w:rsidR="00804291" w:rsidRDefault="00804291" w:rsidP="00E93D60">
            <w:pPr>
              <w:jc w:val="center"/>
              <w:cnfStyle w:val="000000000000" w:firstRow="0" w:lastRow="0" w:firstColumn="0" w:lastColumn="0" w:oddVBand="0" w:evenVBand="0" w:oddHBand="0" w:evenHBand="0" w:firstRowFirstColumn="0" w:firstRowLastColumn="0" w:lastRowFirstColumn="0" w:lastRowLastColumn="0"/>
            </w:pPr>
            <w:r>
              <w:t>5</w:t>
            </w:r>
          </w:p>
        </w:tc>
      </w:tr>
      <w:tr w:rsidR="00804291" w14:paraId="734E7620" w14:textId="77777777" w:rsidTr="00B2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1713A002" w14:textId="77777777" w:rsidR="00804291" w:rsidRPr="00804291" w:rsidRDefault="00804291" w:rsidP="00804291">
            <w:pPr>
              <w:pStyle w:val="NoSpacing"/>
              <w:jc w:val="center"/>
              <w:rPr>
                <w:u w:val="single"/>
              </w:rPr>
            </w:pPr>
            <w:r w:rsidRPr="00804291">
              <w:rPr>
                <w:u w:val="single"/>
              </w:rPr>
              <w:t>STIMULI</w:t>
            </w:r>
          </w:p>
          <w:p w14:paraId="66EE1DCD" w14:textId="77777777" w:rsidR="00804291" w:rsidRDefault="00804291" w:rsidP="00804291">
            <w:pPr>
              <w:pStyle w:val="NoSpacing"/>
              <w:numPr>
                <w:ilvl w:val="0"/>
                <w:numId w:val="59"/>
              </w:numPr>
              <w:tabs>
                <w:tab w:val="left" w:pos="900"/>
              </w:tabs>
              <w:ind w:left="360" w:hanging="270"/>
              <w:rPr>
                <w:b w:val="0"/>
                <w:sz w:val="24"/>
                <w:szCs w:val="24"/>
              </w:rPr>
            </w:pPr>
            <w:r w:rsidRPr="00FB3A65">
              <w:rPr>
                <w:b w:val="0"/>
                <w:sz w:val="24"/>
                <w:szCs w:val="24"/>
              </w:rPr>
              <w:t xml:space="preserve">Correctly identify </w:t>
            </w:r>
            <w:proofErr w:type="spellStart"/>
            <w:r w:rsidRPr="00FB3A65">
              <w:rPr>
                <w:b w:val="0"/>
                <w:sz w:val="24"/>
                <w:szCs w:val="24"/>
              </w:rPr>
              <w:t>manipulatable</w:t>
            </w:r>
            <w:proofErr w:type="spellEnd"/>
            <w:r w:rsidRPr="00FB3A65">
              <w:rPr>
                <w:b w:val="0"/>
                <w:sz w:val="24"/>
                <w:szCs w:val="24"/>
              </w:rPr>
              <w:t xml:space="preserve"> stimuli related to ineffective behaviors.  Identify five or more stimuli for your main care plan. All stimuli should be supported by behaviors from the first level assessment.   The stimuli should be in list format, </w:t>
            </w:r>
            <w:r w:rsidRPr="00FB3A65">
              <w:rPr>
                <w:b w:val="0"/>
                <w:sz w:val="24"/>
                <w:szCs w:val="24"/>
                <w:u w:val="single"/>
              </w:rPr>
              <w:t>do not use arrows</w:t>
            </w:r>
            <w:r w:rsidRPr="00FB3A65">
              <w:rPr>
                <w:b w:val="0"/>
                <w:sz w:val="24"/>
                <w:szCs w:val="24"/>
              </w:rPr>
              <w:t>.</w:t>
            </w:r>
          </w:p>
          <w:p w14:paraId="57FA40B3" w14:textId="77777777" w:rsidR="00804291" w:rsidRPr="002E0F9E" w:rsidRDefault="00804291" w:rsidP="00E93D60">
            <w:pPr>
              <w:pStyle w:val="NoSpacing"/>
              <w:tabs>
                <w:tab w:val="left" w:pos="900"/>
              </w:tabs>
              <w:ind w:left="360"/>
              <w:rPr>
                <w:sz w:val="24"/>
                <w:szCs w:val="24"/>
              </w:rPr>
            </w:pPr>
          </w:p>
        </w:tc>
        <w:tc>
          <w:tcPr>
            <w:tcW w:w="900" w:type="dxa"/>
          </w:tcPr>
          <w:p w14:paraId="3690FD34" w14:textId="77777777" w:rsidR="00804291" w:rsidRDefault="00804291" w:rsidP="00E93D60">
            <w:pPr>
              <w:jc w:val="center"/>
              <w:cnfStyle w:val="000000100000" w:firstRow="0" w:lastRow="0" w:firstColumn="0" w:lastColumn="0" w:oddVBand="0" w:evenVBand="0" w:oddHBand="1" w:evenHBand="0" w:firstRowFirstColumn="0" w:firstRowLastColumn="0" w:lastRowFirstColumn="0" w:lastRowLastColumn="0"/>
            </w:pPr>
            <w:r>
              <w:t>5</w:t>
            </w:r>
          </w:p>
        </w:tc>
      </w:tr>
      <w:tr w:rsidR="00804291" w14:paraId="0ABC7BE1" w14:textId="77777777" w:rsidTr="00B265EF">
        <w:tc>
          <w:tcPr>
            <w:cnfStyle w:val="001000000000" w:firstRow="0" w:lastRow="0" w:firstColumn="1" w:lastColumn="0" w:oddVBand="0" w:evenVBand="0" w:oddHBand="0" w:evenHBand="0" w:firstRowFirstColumn="0" w:firstRowLastColumn="0" w:lastRowFirstColumn="0" w:lastRowLastColumn="0"/>
            <w:tcW w:w="9022" w:type="dxa"/>
          </w:tcPr>
          <w:p w14:paraId="24169958" w14:textId="77777777" w:rsidR="00804291" w:rsidRPr="00804291" w:rsidRDefault="00804291" w:rsidP="00E93D60">
            <w:pPr>
              <w:jc w:val="center"/>
              <w:rPr>
                <w:rFonts w:ascii="Cambria" w:hAnsi="Cambria"/>
                <w:u w:val="single"/>
              </w:rPr>
            </w:pPr>
            <w:r w:rsidRPr="00804291">
              <w:rPr>
                <w:rFonts w:ascii="Cambria" w:hAnsi="Cambria"/>
                <w:u w:val="single"/>
              </w:rPr>
              <w:t>NURSING DIAGNOSIS</w:t>
            </w:r>
          </w:p>
          <w:p w14:paraId="12059838" w14:textId="77777777" w:rsidR="00804291" w:rsidRDefault="00804291" w:rsidP="00804291">
            <w:pPr>
              <w:pStyle w:val="NoSpacing"/>
              <w:numPr>
                <w:ilvl w:val="0"/>
                <w:numId w:val="41"/>
              </w:numPr>
              <w:ind w:left="360" w:hanging="270"/>
              <w:rPr>
                <w:b w:val="0"/>
                <w:sz w:val="24"/>
                <w:szCs w:val="24"/>
              </w:rPr>
            </w:pPr>
            <w:r w:rsidRPr="00FB3A65">
              <w:rPr>
                <w:b w:val="0"/>
                <w:sz w:val="24"/>
                <w:szCs w:val="24"/>
              </w:rPr>
              <w:t xml:space="preserve">This main care plan diagnosis is the priority diagnosis identified from your practice care plans and is a three-part statement. </w:t>
            </w:r>
          </w:p>
          <w:p w14:paraId="7BAD4840" w14:textId="77777777" w:rsidR="00804291" w:rsidRPr="002E0F9E" w:rsidRDefault="00804291" w:rsidP="00E93D60">
            <w:pPr>
              <w:pStyle w:val="NoSpacing"/>
              <w:ind w:left="360"/>
              <w:rPr>
                <w:sz w:val="24"/>
                <w:szCs w:val="24"/>
              </w:rPr>
            </w:pPr>
          </w:p>
        </w:tc>
        <w:tc>
          <w:tcPr>
            <w:tcW w:w="900" w:type="dxa"/>
          </w:tcPr>
          <w:p w14:paraId="41B9AA06" w14:textId="77777777" w:rsidR="00804291" w:rsidRDefault="00804291" w:rsidP="00E93D60">
            <w:pPr>
              <w:jc w:val="center"/>
              <w:cnfStyle w:val="000000000000" w:firstRow="0" w:lastRow="0" w:firstColumn="0" w:lastColumn="0" w:oddVBand="0" w:evenVBand="0" w:oddHBand="0" w:evenHBand="0" w:firstRowFirstColumn="0" w:firstRowLastColumn="0" w:lastRowFirstColumn="0" w:lastRowLastColumn="0"/>
            </w:pPr>
            <w:r>
              <w:t>3</w:t>
            </w:r>
          </w:p>
        </w:tc>
      </w:tr>
      <w:tr w:rsidR="00804291" w14:paraId="1F46FB33" w14:textId="77777777" w:rsidTr="00B2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7BE91617" w14:textId="26E8BEED" w:rsidR="00804291" w:rsidRPr="00804291" w:rsidRDefault="00804291" w:rsidP="00804291">
            <w:pPr>
              <w:pStyle w:val="NoSpacing"/>
              <w:jc w:val="center"/>
              <w:rPr>
                <w:sz w:val="20"/>
                <w:szCs w:val="20"/>
                <w:u w:val="single"/>
              </w:rPr>
            </w:pPr>
            <w:r w:rsidRPr="00804291">
              <w:rPr>
                <w:sz w:val="20"/>
                <w:szCs w:val="20"/>
                <w:u w:val="single"/>
              </w:rPr>
              <w:t>OUTCOMES</w:t>
            </w:r>
          </w:p>
          <w:p w14:paraId="380168C4" w14:textId="77777777" w:rsidR="00804291" w:rsidRDefault="00804291" w:rsidP="00804291">
            <w:pPr>
              <w:pStyle w:val="NoSpacing"/>
              <w:numPr>
                <w:ilvl w:val="0"/>
                <w:numId w:val="42"/>
              </w:numPr>
              <w:tabs>
                <w:tab w:val="left" w:pos="1170"/>
              </w:tabs>
              <w:ind w:left="360" w:hanging="270"/>
              <w:rPr>
                <w:b w:val="0"/>
                <w:sz w:val="24"/>
                <w:szCs w:val="24"/>
              </w:rPr>
            </w:pPr>
            <w:r w:rsidRPr="00FB3A65">
              <w:rPr>
                <w:b w:val="0"/>
                <w:sz w:val="24"/>
                <w:szCs w:val="24"/>
              </w:rPr>
              <w:t>For the main care plan, create a long-term outcome (start with a positive restatement of the nursing diagnosis).  Then, Identify realistic, obtainable and measurable short-term outcomes, specifying the critical time to achieve outcomes and observable, measurable outcome behaviors for each stated outcome. Involve patient, his/her significant others and staff in outcome setting.  Critical time in the psychiatric setting can range from 72 hours to two weeks (do not use the 24 hour critical time).  Change takes time in the psychiatric setting. Look at first level behaviors and consider a change these behaviors to create your outcomes.</w:t>
            </w:r>
          </w:p>
          <w:p w14:paraId="291CFD26" w14:textId="77777777" w:rsidR="00804291" w:rsidRPr="002E0F9E" w:rsidRDefault="00804291" w:rsidP="00E93D60">
            <w:pPr>
              <w:pStyle w:val="NoSpacing"/>
              <w:tabs>
                <w:tab w:val="left" w:pos="1170"/>
              </w:tabs>
              <w:ind w:left="360"/>
              <w:rPr>
                <w:sz w:val="24"/>
                <w:szCs w:val="24"/>
              </w:rPr>
            </w:pPr>
          </w:p>
        </w:tc>
        <w:tc>
          <w:tcPr>
            <w:tcW w:w="900" w:type="dxa"/>
          </w:tcPr>
          <w:p w14:paraId="58285B64" w14:textId="77777777" w:rsidR="00804291" w:rsidRDefault="00804291" w:rsidP="00E93D60">
            <w:pPr>
              <w:jc w:val="center"/>
              <w:cnfStyle w:val="000000100000" w:firstRow="0" w:lastRow="0" w:firstColumn="0" w:lastColumn="0" w:oddVBand="0" w:evenVBand="0" w:oddHBand="1" w:evenHBand="0" w:firstRowFirstColumn="0" w:firstRowLastColumn="0" w:lastRowFirstColumn="0" w:lastRowLastColumn="0"/>
            </w:pPr>
            <w:r>
              <w:t>5</w:t>
            </w:r>
          </w:p>
        </w:tc>
      </w:tr>
      <w:tr w:rsidR="00804291" w14:paraId="323BED7D" w14:textId="77777777" w:rsidTr="00B265EF">
        <w:tc>
          <w:tcPr>
            <w:cnfStyle w:val="001000000000" w:firstRow="0" w:lastRow="0" w:firstColumn="1" w:lastColumn="0" w:oddVBand="0" w:evenVBand="0" w:oddHBand="0" w:evenHBand="0" w:firstRowFirstColumn="0" w:firstRowLastColumn="0" w:lastRowFirstColumn="0" w:lastRowLastColumn="0"/>
            <w:tcW w:w="9022" w:type="dxa"/>
          </w:tcPr>
          <w:p w14:paraId="011F8E46" w14:textId="0951A768" w:rsidR="00804291" w:rsidRPr="00804291" w:rsidRDefault="00804291" w:rsidP="00804291">
            <w:pPr>
              <w:pStyle w:val="NoSpacing"/>
              <w:jc w:val="center"/>
              <w:rPr>
                <w:u w:val="single"/>
              </w:rPr>
            </w:pPr>
            <w:r w:rsidRPr="00804291">
              <w:rPr>
                <w:u w:val="single"/>
              </w:rPr>
              <w:t>INTERVENTIONS</w:t>
            </w:r>
          </w:p>
          <w:p w14:paraId="32A1D67E" w14:textId="77777777" w:rsidR="00804291" w:rsidRPr="00FB3A65" w:rsidRDefault="00804291" w:rsidP="00804291">
            <w:pPr>
              <w:pStyle w:val="NoSpacing"/>
              <w:numPr>
                <w:ilvl w:val="0"/>
                <w:numId w:val="43"/>
              </w:numPr>
              <w:tabs>
                <w:tab w:val="left" w:pos="810"/>
              </w:tabs>
              <w:ind w:left="360" w:hanging="270"/>
              <w:rPr>
                <w:b w:val="0"/>
                <w:sz w:val="24"/>
                <w:szCs w:val="24"/>
              </w:rPr>
            </w:pPr>
            <w:r w:rsidRPr="00FB3A65">
              <w:rPr>
                <w:b w:val="0"/>
                <w:sz w:val="24"/>
                <w:szCs w:val="24"/>
              </w:rPr>
              <w:t>For each stimuli listed, formulate one or more nursing interventions move the patient toward positive change or eliminate the cause of the problem.</w:t>
            </w:r>
          </w:p>
          <w:p w14:paraId="05AE690F" w14:textId="77777777" w:rsidR="00804291" w:rsidRPr="00FB3A65" w:rsidRDefault="00804291" w:rsidP="00804291">
            <w:pPr>
              <w:pStyle w:val="NoSpacing"/>
              <w:numPr>
                <w:ilvl w:val="0"/>
                <w:numId w:val="43"/>
              </w:numPr>
              <w:tabs>
                <w:tab w:val="left" w:pos="810"/>
              </w:tabs>
              <w:ind w:left="360" w:hanging="270"/>
              <w:rPr>
                <w:b w:val="0"/>
                <w:sz w:val="24"/>
                <w:szCs w:val="24"/>
              </w:rPr>
            </w:pPr>
            <w:r w:rsidRPr="00FB3A65">
              <w:rPr>
                <w:b w:val="0"/>
                <w:sz w:val="24"/>
                <w:szCs w:val="24"/>
              </w:rPr>
              <w:t>State all key interventions that assist the patient in achieving the desired outcomes.</w:t>
            </w:r>
            <w:r w:rsidRPr="00FB3A65">
              <w:rPr>
                <w:b w:val="0"/>
                <w:sz w:val="24"/>
                <w:szCs w:val="24"/>
              </w:rPr>
              <w:tab/>
            </w:r>
          </w:p>
          <w:p w14:paraId="2DFFF5A5" w14:textId="77777777" w:rsidR="00804291" w:rsidRDefault="00804291" w:rsidP="00E93D60">
            <w:pPr>
              <w:pStyle w:val="NoSpacing"/>
              <w:numPr>
                <w:ilvl w:val="0"/>
                <w:numId w:val="43"/>
              </w:numPr>
              <w:tabs>
                <w:tab w:val="left" w:pos="810"/>
              </w:tabs>
              <w:ind w:left="360" w:hanging="270"/>
              <w:rPr>
                <w:b w:val="0"/>
                <w:sz w:val="24"/>
                <w:szCs w:val="24"/>
              </w:rPr>
            </w:pPr>
            <w:r w:rsidRPr="00FB3A65">
              <w:rPr>
                <w:b w:val="0"/>
                <w:sz w:val="24"/>
                <w:szCs w:val="24"/>
              </w:rPr>
              <w:t>Specify rationales for all nursing interventions (both on the practice care plans and the main care plan).</w:t>
            </w:r>
          </w:p>
          <w:p w14:paraId="37ADC475" w14:textId="2C5AAF33" w:rsidR="00804291" w:rsidRPr="00804291" w:rsidRDefault="00804291" w:rsidP="00804291">
            <w:pPr>
              <w:pStyle w:val="NoSpacing"/>
              <w:tabs>
                <w:tab w:val="left" w:pos="810"/>
              </w:tabs>
              <w:ind w:left="360"/>
              <w:rPr>
                <w:b w:val="0"/>
                <w:sz w:val="24"/>
                <w:szCs w:val="24"/>
              </w:rPr>
            </w:pPr>
          </w:p>
        </w:tc>
        <w:tc>
          <w:tcPr>
            <w:tcW w:w="900" w:type="dxa"/>
          </w:tcPr>
          <w:p w14:paraId="20568513" w14:textId="77777777" w:rsidR="00804291" w:rsidRDefault="00804291" w:rsidP="00E93D60">
            <w:pPr>
              <w:jc w:val="center"/>
              <w:cnfStyle w:val="000000000000" w:firstRow="0" w:lastRow="0" w:firstColumn="0" w:lastColumn="0" w:oddVBand="0" w:evenVBand="0" w:oddHBand="0" w:evenHBand="0" w:firstRowFirstColumn="0" w:firstRowLastColumn="0" w:lastRowFirstColumn="0" w:lastRowLastColumn="0"/>
            </w:pPr>
            <w:r>
              <w:t>7</w:t>
            </w:r>
          </w:p>
        </w:tc>
      </w:tr>
      <w:tr w:rsidR="00804291" w14:paraId="3C2B54B1" w14:textId="77777777" w:rsidTr="00B26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2" w:type="dxa"/>
          </w:tcPr>
          <w:p w14:paraId="4012A81B" w14:textId="72A10922" w:rsidR="00804291" w:rsidRPr="00804291" w:rsidRDefault="00804291" w:rsidP="00804291">
            <w:pPr>
              <w:pStyle w:val="NoSpacing"/>
              <w:jc w:val="center"/>
              <w:rPr>
                <w:u w:val="single"/>
              </w:rPr>
            </w:pPr>
            <w:r w:rsidRPr="00804291">
              <w:rPr>
                <w:u w:val="single"/>
              </w:rPr>
              <w:t>EVALUATION OF PATIENT CARE</w:t>
            </w:r>
          </w:p>
          <w:p w14:paraId="26C7E987" w14:textId="77777777" w:rsidR="00804291" w:rsidRPr="002E0F9E" w:rsidRDefault="00804291" w:rsidP="00804291">
            <w:pPr>
              <w:pStyle w:val="NoSpacing"/>
              <w:numPr>
                <w:ilvl w:val="0"/>
                <w:numId w:val="44"/>
              </w:numPr>
              <w:ind w:left="342" w:hanging="270"/>
              <w:rPr>
                <w:b w:val="0"/>
                <w:sz w:val="24"/>
                <w:szCs w:val="24"/>
              </w:rPr>
            </w:pPr>
            <w:r w:rsidRPr="002E0F9E">
              <w:rPr>
                <w:b w:val="0"/>
                <w:sz w:val="24"/>
                <w:szCs w:val="24"/>
              </w:rPr>
              <w:t>Evaluate patient progress towards expected outcomes. Identify behaviors that indicate achieved and unachieved outcomes. Modify and/or add follow-up as needed. State if nurse should continue with interventions or modify them.  If the outcome is not observable during the clinical experience, state the expected outcome.</w:t>
            </w:r>
          </w:p>
          <w:p w14:paraId="5E56B217" w14:textId="77777777" w:rsidR="00804291" w:rsidRDefault="00804291" w:rsidP="00E93D60">
            <w:pPr>
              <w:pStyle w:val="NoSpacing"/>
              <w:rPr>
                <w:sz w:val="24"/>
                <w:szCs w:val="24"/>
              </w:rPr>
            </w:pPr>
          </w:p>
        </w:tc>
        <w:tc>
          <w:tcPr>
            <w:tcW w:w="900" w:type="dxa"/>
          </w:tcPr>
          <w:p w14:paraId="3EFAF239" w14:textId="77777777" w:rsidR="00804291" w:rsidRDefault="00804291" w:rsidP="00E93D60">
            <w:pPr>
              <w:jc w:val="center"/>
              <w:cnfStyle w:val="000000100000" w:firstRow="0" w:lastRow="0" w:firstColumn="0" w:lastColumn="0" w:oddVBand="0" w:evenVBand="0" w:oddHBand="1" w:evenHBand="0" w:firstRowFirstColumn="0" w:firstRowLastColumn="0" w:lastRowFirstColumn="0" w:lastRowLastColumn="0"/>
            </w:pPr>
            <w:r>
              <w:t>5</w:t>
            </w:r>
          </w:p>
        </w:tc>
      </w:tr>
    </w:tbl>
    <w:p w14:paraId="5E62AD6C" w14:textId="77777777" w:rsidR="00561D76" w:rsidRDefault="00561D76" w:rsidP="00453F87">
      <w:pPr>
        <w:spacing w:line="120" w:lineRule="auto"/>
        <w:jc w:val="both"/>
        <w:rPr>
          <w:rFonts w:ascii="Cambria" w:hAnsi="Cambria"/>
          <w:sz w:val="24"/>
          <w:szCs w:val="24"/>
        </w:rPr>
      </w:pPr>
    </w:p>
    <w:p w14:paraId="0AA3F9FB" w14:textId="77777777" w:rsidR="00561D76" w:rsidRDefault="00561D76" w:rsidP="00453F87">
      <w:pPr>
        <w:spacing w:line="120" w:lineRule="auto"/>
        <w:jc w:val="both"/>
        <w:rPr>
          <w:rFonts w:ascii="Cambria" w:hAnsi="Cambria"/>
          <w:sz w:val="24"/>
          <w:szCs w:val="24"/>
        </w:rPr>
      </w:pPr>
    </w:p>
    <w:tbl>
      <w:tblPr>
        <w:tblStyle w:val="MediumShading1-Accent5"/>
        <w:tblW w:w="9828" w:type="dxa"/>
        <w:tblLook w:val="04A0" w:firstRow="1" w:lastRow="0" w:firstColumn="1" w:lastColumn="0" w:noHBand="0" w:noVBand="1"/>
      </w:tblPr>
      <w:tblGrid>
        <w:gridCol w:w="9828"/>
      </w:tblGrid>
      <w:tr w:rsidR="00A139F0" w:rsidRPr="007B36F9" w14:paraId="37B8F585" w14:textId="77777777" w:rsidTr="00DD6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0A389501" w14:textId="77777777" w:rsidR="00A139F0" w:rsidRPr="00786ED6" w:rsidRDefault="00A139F0" w:rsidP="00DD6947">
            <w:pPr>
              <w:pStyle w:val="Header"/>
              <w:jc w:val="center"/>
              <w:rPr>
                <w:rFonts w:ascii="Cambria" w:hAnsi="Cambria"/>
                <w:b w:val="0"/>
                <w:sz w:val="28"/>
                <w:szCs w:val="28"/>
              </w:rPr>
            </w:pPr>
            <w:bookmarkStart w:id="9" w:name="MSAGuidelines"/>
            <w:r w:rsidRPr="00173B29">
              <w:rPr>
                <w:rFonts w:ascii="Cambria" w:hAnsi="Cambria"/>
                <w:b w:val="0"/>
                <w:sz w:val="28"/>
                <w:szCs w:val="28"/>
              </w:rPr>
              <w:t>MENTAL STATUS ASSESSMENT GUIDELINES</w:t>
            </w:r>
            <w:bookmarkEnd w:id="9"/>
          </w:p>
        </w:tc>
      </w:tr>
      <w:tr w:rsidR="00A139F0" w:rsidRPr="005C768D" w14:paraId="2309DE1A" w14:textId="77777777" w:rsidTr="00DD6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4DAFC4F5" w14:textId="218DCB00" w:rsidR="00A139F0" w:rsidRPr="00A139F0" w:rsidRDefault="00A139F0" w:rsidP="00A139F0">
            <w:pPr>
              <w:pStyle w:val="NoSpacing"/>
              <w:jc w:val="center"/>
              <w:rPr>
                <w:rFonts w:ascii="Cambria" w:hAnsi="Cambria"/>
                <w:sz w:val="20"/>
                <w:szCs w:val="20"/>
              </w:rPr>
            </w:pPr>
            <w:r w:rsidRPr="00A139F0">
              <w:rPr>
                <w:rFonts w:ascii="Cambria" w:hAnsi="Cambria"/>
                <w:sz w:val="20"/>
                <w:szCs w:val="20"/>
              </w:rPr>
              <w:t>APPEARANCE</w:t>
            </w:r>
          </w:p>
          <w:p w14:paraId="6B23DC71"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 xml:space="preserve">Presenting appearance including chronologic age and apparent age (does the person appear older/younger or at stated age), ethnicity, apparent height and weight (thin, cachectic, muscular, frail, overweight, average, stocky, healthy, petite), grooming and hygiene (malodorous, highly perfumed, dirty, unshaven, </w:t>
            </w:r>
            <w:proofErr w:type="spellStart"/>
            <w:r w:rsidRPr="00A139F0">
              <w:rPr>
                <w:rFonts w:ascii="Cambria" w:hAnsi="Cambria"/>
                <w:b w:val="0"/>
                <w:sz w:val="20"/>
                <w:szCs w:val="20"/>
              </w:rPr>
              <w:t>kemptness</w:t>
            </w:r>
            <w:proofErr w:type="spellEnd"/>
            <w:r w:rsidRPr="00A139F0">
              <w:rPr>
                <w:rFonts w:ascii="Cambria" w:hAnsi="Cambria"/>
                <w:b w:val="0"/>
                <w:sz w:val="20"/>
                <w:szCs w:val="20"/>
              </w:rPr>
              <w:t>, hairstyle, makeup), clothing (what they are wearing, cleanliness and condition of clothes, neatness, appropriateness of garments), physical characteristics (tattoos, scars, missing teeth, bandages, jaundice, amputation, etc.)</w:t>
            </w:r>
          </w:p>
          <w:p w14:paraId="59CCDB67" w14:textId="77777777" w:rsidR="00A139F0" w:rsidRPr="005C768D" w:rsidRDefault="00A139F0" w:rsidP="00DD6947">
            <w:pPr>
              <w:pStyle w:val="NoSpacing"/>
              <w:ind w:left="720"/>
              <w:rPr>
                <w:rFonts w:ascii="Cambria" w:hAnsi="Cambria"/>
                <w:b w:val="0"/>
                <w:sz w:val="24"/>
                <w:szCs w:val="24"/>
              </w:rPr>
            </w:pPr>
          </w:p>
        </w:tc>
      </w:tr>
      <w:tr w:rsidR="00A139F0" w:rsidRPr="005C768D" w14:paraId="564E04CF" w14:textId="77777777" w:rsidTr="00DD6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4C9A638F" w14:textId="47CE409D" w:rsidR="00A139F0" w:rsidRPr="00A139F0" w:rsidRDefault="00A139F0" w:rsidP="00A139F0">
            <w:pPr>
              <w:pStyle w:val="NoSpacing"/>
              <w:jc w:val="center"/>
              <w:rPr>
                <w:rFonts w:ascii="Cambria" w:hAnsi="Cambria"/>
                <w:sz w:val="20"/>
                <w:szCs w:val="20"/>
              </w:rPr>
            </w:pPr>
            <w:r w:rsidRPr="00A139F0">
              <w:rPr>
                <w:rFonts w:ascii="Cambria" w:hAnsi="Cambria"/>
                <w:sz w:val="20"/>
                <w:szCs w:val="20"/>
              </w:rPr>
              <w:t>BEHAVIOR &amp; MOTOR ACTIVITY</w:t>
            </w:r>
          </w:p>
          <w:p w14:paraId="59EA562A"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Mannerisms, patterns of movement, speed of movement.</w:t>
            </w:r>
          </w:p>
          <w:p w14:paraId="0DF874B5"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Abnormal mannerisms include echopraxia (involuntarily copies others’ movements), catatonia, waxy flexibility (</w:t>
            </w:r>
            <w:proofErr w:type="spellStart"/>
            <w:r w:rsidRPr="00A139F0">
              <w:rPr>
                <w:rFonts w:ascii="Cambria" w:hAnsi="Cambria"/>
                <w:b w:val="0"/>
                <w:sz w:val="20"/>
                <w:szCs w:val="20"/>
              </w:rPr>
              <w:t>stuperous</w:t>
            </w:r>
            <w:proofErr w:type="spellEnd"/>
            <w:r w:rsidRPr="00A139F0">
              <w:rPr>
                <w:rFonts w:ascii="Cambria" w:hAnsi="Cambria"/>
                <w:b w:val="0"/>
                <w:sz w:val="20"/>
                <w:szCs w:val="20"/>
              </w:rPr>
              <w:t xml:space="preserve"> but takes body position physically imposed by examiner), akathisia (inner driven motor restlessness), lethargic, hyperactive, aggressive, assaultive, compulsive, withdrawn, isolative, manipulative, disruptive, intrusive, socializes, preoccupied, restless, etc.</w:t>
            </w:r>
          </w:p>
          <w:p w14:paraId="0FA2095E" w14:textId="77777777" w:rsidR="00A139F0" w:rsidRPr="005C768D" w:rsidRDefault="00A139F0" w:rsidP="00DD6947">
            <w:pPr>
              <w:pStyle w:val="NoSpacing"/>
              <w:ind w:left="720"/>
              <w:rPr>
                <w:rFonts w:ascii="Cambria" w:hAnsi="Cambria"/>
                <w:b w:val="0"/>
                <w:sz w:val="24"/>
                <w:szCs w:val="24"/>
              </w:rPr>
            </w:pPr>
          </w:p>
        </w:tc>
      </w:tr>
      <w:tr w:rsidR="00A139F0" w:rsidRPr="005C768D" w14:paraId="3DA269FC" w14:textId="77777777" w:rsidTr="00DD6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0A1B52BE" w14:textId="77777777" w:rsidR="00A139F0" w:rsidRPr="00A139F0" w:rsidRDefault="00A139F0" w:rsidP="00A139F0">
            <w:pPr>
              <w:pStyle w:val="NoSpacing"/>
              <w:jc w:val="center"/>
              <w:rPr>
                <w:rFonts w:ascii="Cambria" w:hAnsi="Cambria"/>
                <w:sz w:val="20"/>
                <w:szCs w:val="20"/>
              </w:rPr>
            </w:pPr>
            <w:r w:rsidRPr="00A139F0">
              <w:rPr>
                <w:rFonts w:ascii="Cambria" w:hAnsi="Cambria"/>
                <w:sz w:val="20"/>
                <w:szCs w:val="20"/>
              </w:rPr>
              <w:t>SUBJECTIVE MOOD</w:t>
            </w:r>
          </w:p>
          <w:p w14:paraId="5541F8D2"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Ask the client about their overall mood for the day. Compare this with the affect displayed during the same time period and record concordance in the affect section.</w:t>
            </w:r>
          </w:p>
          <w:p w14:paraId="5EF37A29" w14:textId="77777777" w:rsidR="00A139F0" w:rsidRPr="005C768D" w:rsidRDefault="00A139F0" w:rsidP="00DD6947">
            <w:pPr>
              <w:pStyle w:val="NoSpacing"/>
              <w:tabs>
                <w:tab w:val="left" w:pos="720"/>
              </w:tabs>
              <w:ind w:left="720"/>
              <w:rPr>
                <w:rFonts w:ascii="Cambria" w:hAnsi="Cambria"/>
                <w:b w:val="0"/>
                <w:sz w:val="24"/>
                <w:szCs w:val="24"/>
              </w:rPr>
            </w:pPr>
          </w:p>
        </w:tc>
      </w:tr>
      <w:tr w:rsidR="00A139F0" w:rsidRPr="005C768D" w14:paraId="0F8F5F89" w14:textId="77777777" w:rsidTr="00DD6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1AC8C263" w14:textId="77777777" w:rsidR="00A139F0" w:rsidRPr="00A139F0" w:rsidRDefault="00A139F0" w:rsidP="00A139F0">
            <w:pPr>
              <w:pStyle w:val="NoSpacing"/>
              <w:jc w:val="center"/>
              <w:rPr>
                <w:rFonts w:ascii="Cambria" w:hAnsi="Cambria"/>
                <w:sz w:val="20"/>
                <w:szCs w:val="20"/>
              </w:rPr>
            </w:pPr>
            <w:r w:rsidRPr="00A139F0">
              <w:rPr>
                <w:rFonts w:ascii="Cambria" w:hAnsi="Cambria"/>
                <w:sz w:val="20"/>
                <w:szCs w:val="20"/>
              </w:rPr>
              <w:t>OBJECTIVE AFFECT</w:t>
            </w:r>
          </w:p>
          <w:p w14:paraId="22D621A4"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 xml:space="preserve">Describe what you see in their facial expressions, body language, laughter, </w:t>
            </w:r>
            <w:proofErr w:type="gramStart"/>
            <w:r w:rsidRPr="00A139F0">
              <w:rPr>
                <w:rFonts w:ascii="Cambria" w:hAnsi="Cambria"/>
                <w:b w:val="0"/>
                <w:sz w:val="20"/>
                <w:szCs w:val="20"/>
              </w:rPr>
              <w:t>use</w:t>
            </w:r>
            <w:proofErr w:type="gramEnd"/>
            <w:r w:rsidRPr="00A139F0">
              <w:rPr>
                <w:rFonts w:ascii="Cambria" w:hAnsi="Cambria"/>
                <w:b w:val="0"/>
                <w:sz w:val="20"/>
                <w:szCs w:val="20"/>
              </w:rPr>
              <w:t xml:space="preserve"> of humor, tearfulness.  Describe appropriateness to circumstances and content of speech.  Expansive (contagious- you can’t help from smiling yourself), full range or broad (normal), flat (no expression), blunted (few emotions, low intensity), constricted (limited variability), labile (extreme variation), concordance (expressed emotion seems to fit what the client is saying or doing), anxious, irritable, neutral, angry, pleasant, etc.</w:t>
            </w:r>
          </w:p>
          <w:p w14:paraId="0BD5439C" w14:textId="77777777" w:rsidR="00A139F0" w:rsidRPr="005C768D" w:rsidRDefault="00A139F0" w:rsidP="00DD6947">
            <w:pPr>
              <w:pStyle w:val="NoSpacing"/>
              <w:ind w:left="1080"/>
              <w:rPr>
                <w:rFonts w:ascii="Cambria" w:hAnsi="Cambria"/>
                <w:b w:val="0"/>
                <w:sz w:val="24"/>
                <w:szCs w:val="24"/>
              </w:rPr>
            </w:pPr>
          </w:p>
        </w:tc>
      </w:tr>
      <w:tr w:rsidR="00A139F0" w:rsidRPr="00B323AA" w14:paraId="0CE4AC88" w14:textId="77777777" w:rsidTr="00DD6947">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828" w:type="dxa"/>
          </w:tcPr>
          <w:p w14:paraId="0A50D687" w14:textId="4E9199AE" w:rsidR="00A139F0" w:rsidRPr="00A139F0" w:rsidRDefault="00A139F0" w:rsidP="00A139F0">
            <w:pPr>
              <w:pStyle w:val="NoSpacing"/>
              <w:jc w:val="center"/>
              <w:rPr>
                <w:rFonts w:ascii="Cambria" w:hAnsi="Cambria"/>
                <w:sz w:val="20"/>
                <w:szCs w:val="20"/>
              </w:rPr>
            </w:pPr>
            <w:r w:rsidRPr="00A139F0">
              <w:rPr>
                <w:rFonts w:ascii="Cambria" w:hAnsi="Cambria"/>
                <w:sz w:val="20"/>
                <w:szCs w:val="20"/>
              </w:rPr>
              <w:t>ATTITUDE</w:t>
            </w:r>
          </w:p>
          <w:p w14:paraId="5A429EA8" w14:textId="77777777" w:rsidR="00A139F0" w:rsidRPr="00A139F0" w:rsidRDefault="00A139F0" w:rsidP="00DD6947">
            <w:pPr>
              <w:pStyle w:val="NoSpacing"/>
              <w:rPr>
                <w:rFonts w:ascii="Cambria" w:eastAsia="Times New Roman" w:hAnsi="Cambria" w:cs="Arial"/>
                <w:b w:val="0"/>
                <w:color w:val="000000"/>
                <w:sz w:val="20"/>
                <w:szCs w:val="20"/>
              </w:rPr>
            </w:pPr>
            <w:r w:rsidRPr="00A139F0">
              <w:rPr>
                <w:rFonts w:ascii="Cambria" w:eastAsia="Times New Roman" w:hAnsi="Cambria" w:cs="Arial"/>
                <w:b w:val="0"/>
                <w:color w:val="000000"/>
                <w:sz w:val="20"/>
                <w:szCs w:val="20"/>
              </w:rPr>
              <w:t xml:space="preserve">Next, record the client's attitude toward the examiner. Note whether the client appeared interested during the interaction or, perhaps, if the client appeared bored. Record whether the client is hostile and defensive or friendly and cooperative. Note whether the client seems guarded and whether the client seems relaxed with the interview process or seems uncomfortable.   Other descriptors include uncooperative, hostile, suspicious, or belligerent.  This part of the examination is based solely on observations made by the health care professional.   </w:t>
            </w:r>
          </w:p>
          <w:p w14:paraId="48CD73EA" w14:textId="77777777" w:rsidR="00A139F0" w:rsidRPr="00B323AA" w:rsidRDefault="00A139F0" w:rsidP="00DD6947">
            <w:pPr>
              <w:pStyle w:val="NoSpacing"/>
              <w:ind w:left="720"/>
              <w:rPr>
                <w:rFonts w:ascii="Cambria" w:eastAsiaTheme="minorEastAsia" w:hAnsi="Cambria" w:cstheme="minorBidi"/>
                <w:sz w:val="24"/>
                <w:szCs w:val="24"/>
              </w:rPr>
            </w:pPr>
          </w:p>
        </w:tc>
      </w:tr>
      <w:tr w:rsidR="00A139F0" w:rsidRPr="00B323AA" w14:paraId="1946FE72" w14:textId="77777777" w:rsidTr="00DD6947">
        <w:trPr>
          <w:cnfStyle w:val="000000010000" w:firstRow="0" w:lastRow="0" w:firstColumn="0" w:lastColumn="0" w:oddVBand="0" w:evenVBand="0" w:oddHBand="0" w:evenHBand="1"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9828" w:type="dxa"/>
          </w:tcPr>
          <w:p w14:paraId="3BBB8CB0" w14:textId="77777777" w:rsidR="00A139F0" w:rsidRPr="00A139F0" w:rsidRDefault="00A139F0" w:rsidP="00A139F0">
            <w:pPr>
              <w:pStyle w:val="NoSpacing"/>
              <w:jc w:val="center"/>
            </w:pPr>
            <w:r w:rsidRPr="00A139F0">
              <w:t>SPEECH</w:t>
            </w:r>
          </w:p>
          <w:p w14:paraId="25110705" w14:textId="77777777" w:rsidR="00A139F0" w:rsidRPr="00A139F0" w:rsidRDefault="00A139F0" w:rsidP="00DD6947">
            <w:pPr>
              <w:pStyle w:val="NoSpacing"/>
              <w:rPr>
                <w:rFonts w:eastAsia="Times New Roman" w:cs="Arial"/>
                <w:b w:val="0"/>
                <w:color w:val="000000"/>
              </w:rPr>
            </w:pPr>
            <w:r w:rsidRPr="00A139F0">
              <w:rPr>
                <w:b w:val="0"/>
              </w:rPr>
              <w:t>Document information on all aspects of the client's speech.  Include evaluation of quality, quantity, rate, rhythm, and tone.  For example, note if the client is speaking at a fast pace or is talking very quietly, almost in a whisper.  Other descriptors include clear/normal, pressured, slow, soft, mute, fast, loud, slurred, hyperverbal, pressured, or perseverate.</w:t>
            </w:r>
          </w:p>
        </w:tc>
      </w:tr>
      <w:tr w:rsidR="00A139F0" w:rsidRPr="00B323AA" w14:paraId="57BBC5AA" w14:textId="77777777" w:rsidTr="00DD6947">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828" w:type="dxa"/>
          </w:tcPr>
          <w:p w14:paraId="539C14A9" w14:textId="77777777" w:rsidR="00A139F0" w:rsidRPr="00A139F0" w:rsidRDefault="00A139F0" w:rsidP="00A139F0">
            <w:pPr>
              <w:pStyle w:val="NoSpacing"/>
              <w:jc w:val="center"/>
              <w:rPr>
                <w:rFonts w:ascii="Cambria" w:hAnsi="Cambria"/>
                <w:sz w:val="20"/>
                <w:szCs w:val="20"/>
              </w:rPr>
            </w:pPr>
            <w:r w:rsidRPr="00A139F0">
              <w:rPr>
                <w:rFonts w:ascii="Cambria" w:hAnsi="Cambria"/>
                <w:sz w:val="20"/>
                <w:szCs w:val="20"/>
              </w:rPr>
              <w:t>THOUGHT PROCESSES (How ideas fit together)</w:t>
            </w:r>
          </w:p>
          <w:p w14:paraId="25D1688B" w14:textId="77777777" w:rsidR="00A139F0" w:rsidRPr="00A139F0" w:rsidRDefault="00A139F0" w:rsidP="00DD6947">
            <w:pPr>
              <w:pStyle w:val="NoSpacing"/>
              <w:rPr>
                <w:rFonts w:ascii="Cambria" w:hAnsi="Cambria"/>
                <w:b w:val="0"/>
                <w:sz w:val="20"/>
                <w:szCs w:val="20"/>
              </w:rPr>
            </w:pPr>
            <w:r w:rsidRPr="00F26692">
              <w:rPr>
                <w:rFonts w:ascii="Cambria" w:hAnsi="Cambria"/>
                <w:sz w:val="20"/>
                <w:szCs w:val="20"/>
              </w:rPr>
              <w:t>N</w:t>
            </w:r>
            <w:r w:rsidRPr="00A139F0">
              <w:rPr>
                <w:rFonts w:ascii="Cambria" w:hAnsi="Cambria"/>
                <w:b w:val="0"/>
                <w:sz w:val="20"/>
                <w:szCs w:val="20"/>
              </w:rPr>
              <w:t>ormal thought process is logical, coherent and goal directed.  Variations include:  tight associations (one thought sensibly leads to another reasonable thought), looseness of association (one thought leads to another somewhat less reasonable or loosely related thought), flight of ideas (rapidly changing topics), racing (rapid thoughts), circumstantial (being vague, i.e., “beating around the bush” - giving irrelevant details but eventually returns to the main idea), tangential (departure from topic with no return), word salad (nonsensical responses), neologism (creating new words), clang association (rhyming words – I want to say the play of the day, ray, stay, may I pay), thought blocking (speech is halted), poverty (limited content),  preservation (continues to repeat the same thought or phrase), confabulation (filling in of a memory gap with a detailed fantasy), rumination (obsessive thought over a certain topic).</w:t>
            </w:r>
          </w:p>
          <w:p w14:paraId="6DA46B78" w14:textId="77777777" w:rsidR="00A139F0" w:rsidRPr="00F26692" w:rsidRDefault="00A139F0" w:rsidP="00DD6947">
            <w:pPr>
              <w:pStyle w:val="NoSpacing"/>
              <w:rPr>
                <w:b w:val="0"/>
                <w:sz w:val="20"/>
                <w:szCs w:val="20"/>
              </w:rPr>
            </w:pPr>
          </w:p>
        </w:tc>
      </w:tr>
      <w:tr w:rsidR="00A139F0" w:rsidRPr="00B323AA" w14:paraId="13E30518" w14:textId="77777777" w:rsidTr="00DD6947">
        <w:trPr>
          <w:cnfStyle w:val="000000010000" w:firstRow="0" w:lastRow="0" w:firstColumn="0" w:lastColumn="0" w:oddVBand="0" w:evenVBand="0" w:oddHBand="0" w:evenHBand="1"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828" w:type="dxa"/>
          </w:tcPr>
          <w:p w14:paraId="599AFA53" w14:textId="77777777" w:rsidR="00A139F0" w:rsidRPr="00A139F0" w:rsidRDefault="00A139F0" w:rsidP="00A139F0">
            <w:pPr>
              <w:pStyle w:val="NoSpacing"/>
              <w:jc w:val="center"/>
              <w:rPr>
                <w:rFonts w:ascii="Cambria" w:hAnsi="Cambria"/>
                <w:sz w:val="20"/>
                <w:szCs w:val="20"/>
              </w:rPr>
            </w:pPr>
            <w:r w:rsidRPr="00A139F0">
              <w:rPr>
                <w:rFonts w:ascii="Cambria" w:hAnsi="Cambria"/>
                <w:sz w:val="20"/>
                <w:szCs w:val="20"/>
              </w:rPr>
              <w:t>THOUGHT CONTENT (Topic of thought)</w:t>
            </w:r>
          </w:p>
          <w:p w14:paraId="29822DC0" w14:textId="77777777" w:rsidR="00A139F0" w:rsidRPr="00A139F0" w:rsidRDefault="00A139F0" w:rsidP="00A139F0">
            <w:pPr>
              <w:pStyle w:val="NoSpacing"/>
              <w:numPr>
                <w:ilvl w:val="0"/>
                <w:numId w:val="45"/>
              </w:numPr>
              <w:ind w:left="360" w:hanging="270"/>
              <w:rPr>
                <w:rFonts w:ascii="Cambria" w:hAnsi="Cambria"/>
                <w:b w:val="0"/>
                <w:sz w:val="20"/>
                <w:szCs w:val="20"/>
              </w:rPr>
            </w:pPr>
            <w:r w:rsidRPr="00A139F0">
              <w:rPr>
                <w:rFonts w:ascii="Cambria" w:hAnsi="Cambria"/>
                <w:sz w:val="20"/>
                <w:szCs w:val="20"/>
              </w:rPr>
              <w:t>Suicidal Ideation</w:t>
            </w:r>
            <w:r w:rsidRPr="00A139F0">
              <w:rPr>
                <w:rFonts w:ascii="Cambria" w:hAnsi="Cambria"/>
                <w:b w:val="0"/>
                <w:sz w:val="20"/>
                <w:szCs w:val="20"/>
              </w:rPr>
              <w:t xml:space="preserve"> – If the client has suicidal ideation, inquire about any specific plans, evaluate the potential for carrying out the plan and report this immediately to the nurse or instructor.</w:t>
            </w:r>
          </w:p>
          <w:p w14:paraId="0221F24D" w14:textId="77777777" w:rsidR="00A139F0" w:rsidRPr="00A139F0" w:rsidRDefault="00A139F0" w:rsidP="00A139F0">
            <w:pPr>
              <w:pStyle w:val="NoSpacing"/>
              <w:numPr>
                <w:ilvl w:val="0"/>
                <w:numId w:val="45"/>
              </w:numPr>
              <w:ind w:left="360" w:hanging="270"/>
              <w:rPr>
                <w:rFonts w:ascii="Cambria" w:hAnsi="Cambria"/>
                <w:b w:val="0"/>
                <w:sz w:val="20"/>
                <w:szCs w:val="20"/>
              </w:rPr>
            </w:pPr>
            <w:r w:rsidRPr="00A139F0">
              <w:rPr>
                <w:rFonts w:ascii="Cambria" w:hAnsi="Cambria"/>
                <w:sz w:val="20"/>
                <w:szCs w:val="20"/>
              </w:rPr>
              <w:t>Homicidal Ideation</w:t>
            </w:r>
            <w:r w:rsidRPr="00A139F0">
              <w:rPr>
                <w:rFonts w:ascii="Cambria" w:hAnsi="Cambria"/>
                <w:b w:val="0"/>
                <w:sz w:val="20"/>
                <w:szCs w:val="20"/>
              </w:rPr>
              <w:t xml:space="preserve"> – Same as above</w:t>
            </w:r>
          </w:p>
          <w:p w14:paraId="6B591563" w14:textId="77777777" w:rsidR="00A139F0" w:rsidRPr="00A139F0" w:rsidRDefault="00A139F0" w:rsidP="00A139F0">
            <w:pPr>
              <w:pStyle w:val="NoSpacing"/>
              <w:numPr>
                <w:ilvl w:val="0"/>
                <w:numId w:val="45"/>
              </w:numPr>
              <w:ind w:left="360" w:hanging="270"/>
              <w:rPr>
                <w:rFonts w:ascii="Cambria" w:hAnsi="Cambria"/>
                <w:b w:val="0"/>
                <w:sz w:val="20"/>
                <w:szCs w:val="20"/>
              </w:rPr>
            </w:pPr>
            <w:r w:rsidRPr="00A139F0">
              <w:rPr>
                <w:rFonts w:ascii="Cambria" w:hAnsi="Cambria"/>
                <w:sz w:val="20"/>
                <w:szCs w:val="20"/>
              </w:rPr>
              <w:t>Perception</w:t>
            </w:r>
            <w:r w:rsidRPr="00A139F0">
              <w:rPr>
                <w:rFonts w:ascii="Cambria" w:hAnsi="Cambria"/>
                <w:b w:val="0"/>
                <w:sz w:val="20"/>
                <w:szCs w:val="20"/>
              </w:rPr>
              <w:t xml:space="preserve"> – Ideas of reference (false idea that outside events have special meaning for oneself), ideas of influence (false belief that outside events can have influence on one’s behavior), depersonalization (person feels detached, unreal, physically altered – out of body, body part altered, cut off from other people), derealization (parts of the environment feel unreal, somehow altered), illusions (a wrong perception of a real physical external stimulus).</w:t>
            </w:r>
          </w:p>
          <w:p w14:paraId="5396779E" w14:textId="77777777" w:rsidR="00A139F0" w:rsidRPr="00A139F0" w:rsidRDefault="00A139F0" w:rsidP="00A139F0">
            <w:pPr>
              <w:pStyle w:val="NoSpacing"/>
              <w:numPr>
                <w:ilvl w:val="0"/>
                <w:numId w:val="45"/>
              </w:numPr>
              <w:ind w:left="360" w:hanging="270"/>
              <w:rPr>
                <w:rFonts w:ascii="Cambria" w:hAnsi="Cambria"/>
                <w:b w:val="0"/>
                <w:sz w:val="20"/>
                <w:szCs w:val="20"/>
              </w:rPr>
            </w:pPr>
            <w:r w:rsidRPr="00A139F0">
              <w:rPr>
                <w:rFonts w:ascii="Cambria" w:hAnsi="Cambria"/>
                <w:sz w:val="20"/>
                <w:szCs w:val="20"/>
              </w:rPr>
              <w:t>Hallucinations</w:t>
            </w:r>
            <w:r w:rsidRPr="00A139F0">
              <w:rPr>
                <w:rFonts w:ascii="Cambria" w:hAnsi="Cambria"/>
                <w:b w:val="0"/>
                <w:sz w:val="20"/>
                <w:szCs w:val="20"/>
              </w:rPr>
              <w:t xml:space="preserve"> –Types of hallucinations include:  auditory (hearing things), visual (seeing things), gustatory (tasting things), tactile (feeling sensations), and olfactory (smelling things).   Ask some of the following questions:  “Do you hear voices when no one else is around?”  “Can you see things that no one else can see?”  “Do you have unexplained sensations such as smells, sounds, or feelings?”  If a person has auditory hallucinations, inquire what the voices are telling them and if they recognize the voice.  If the voices are commanding them to do something, ask them if they normally obey the voices or are they able to ignore them?  Report any harmful command hallucinations to the nurse or instructor.  </w:t>
            </w:r>
          </w:p>
          <w:p w14:paraId="4E77D485" w14:textId="77777777" w:rsidR="00A139F0" w:rsidRPr="00A139F0" w:rsidRDefault="00A139F0" w:rsidP="00A139F0">
            <w:pPr>
              <w:pStyle w:val="NoSpacing"/>
              <w:numPr>
                <w:ilvl w:val="0"/>
                <w:numId w:val="45"/>
              </w:numPr>
              <w:ind w:left="360" w:hanging="270"/>
              <w:rPr>
                <w:rFonts w:ascii="Cambria" w:hAnsi="Cambria"/>
                <w:b w:val="0"/>
                <w:sz w:val="20"/>
                <w:szCs w:val="20"/>
              </w:rPr>
            </w:pPr>
            <w:r w:rsidRPr="00A139F0">
              <w:rPr>
                <w:rFonts w:ascii="Cambria" w:hAnsi="Cambria"/>
                <w:sz w:val="20"/>
                <w:szCs w:val="20"/>
              </w:rPr>
              <w:t>Delusions</w:t>
            </w:r>
            <w:r w:rsidRPr="00A139F0">
              <w:rPr>
                <w:rFonts w:ascii="Cambria" w:hAnsi="Cambria"/>
                <w:b w:val="0"/>
                <w:sz w:val="20"/>
                <w:szCs w:val="20"/>
              </w:rPr>
              <w:t xml:space="preserve"> – To determine if a client is having delusions, ask some of the following questions, “Do you have any thoughts that other people think are strange?”  “Do you have any special powers or abilities?”  “Does the television or radio give you special messages?”  </w:t>
            </w:r>
          </w:p>
          <w:p w14:paraId="6620D046" w14:textId="77777777" w:rsidR="00A139F0" w:rsidRPr="00F26692" w:rsidRDefault="00A139F0" w:rsidP="00DD6947">
            <w:pPr>
              <w:pStyle w:val="NoSpacing"/>
              <w:rPr>
                <w:b w:val="0"/>
                <w:sz w:val="20"/>
                <w:szCs w:val="20"/>
              </w:rPr>
            </w:pPr>
          </w:p>
        </w:tc>
      </w:tr>
      <w:tr w:rsidR="00A139F0" w:rsidRPr="00B323AA" w14:paraId="78CEB5E3" w14:textId="77777777" w:rsidTr="00DD694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9828" w:type="dxa"/>
          </w:tcPr>
          <w:p w14:paraId="07472045" w14:textId="77777777" w:rsidR="00A139F0" w:rsidRPr="00A139F0" w:rsidRDefault="00A139F0" w:rsidP="00A139F0">
            <w:pPr>
              <w:pStyle w:val="NoSpacing"/>
              <w:jc w:val="center"/>
              <w:rPr>
                <w:rFonts w:ascii="Cambria" w:hAnsi="Cambria"/>
                <w:sz w:val="20"/>
                <w:szCs w:val="20"/>
              </w:rPr>
            </w:pPr>
            <w:r w:rsidRPr="00A139F0">
              <w:rPr>
                <w:rFonts w:ascii="Cambria" w:hAnsi="Cambria"/>
                <w:sz w:val="20"/>
                <w:szCs w:val="20"/>
              </w:rPr>
              <w:t>CULTURAL ASSESSMENT</w:t>
            </w:r>
          </w:p>
          <w:p w14:paraId="4EADB388"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 xml:space="preserve">Assess the patients cultural using your book as a guide for point of identity, time orientation, </w:t>
            </w:r>
            <w:proofErr w:type="gramStart"/>
            <w:r w:rsidRPr="00A139F0">
              <w:rPr>
                <w:rFonts w:ascii="Cambria" w:hAnsi="Cambria"/>
                <w:b w:val="0"/>
                <w:sz w:val="20"/>
                <w:szCs w:val="20"/>
              </w:rPr>
              <w:t>non</w:t>
            </w:r>
            <w:proofErr w:type="gramEnd"/>
            <w:r w:rsidRPr="00A139F0">
              <w:rPr>
                <w:rFonts w:ascii="Cambria" w:hAnsi="Cambria"/>
                <w:b w:val="0"/>
                <w:sz w:val="20"/>
                <w:szCs w:val="20"/>
              </w:rPr>
              <w:t>-verbal communication pattern.  Research and discuss the common health beliefs and practices of the patient’s culture including the attitude toward mental illness.</w:t>
            </w:r>
          </w:p>
          <w:p w14:paraId="78CD58A5" w14:textId="77777777" w:rsidR="00A139F0" w:rsidRPr="00F26692" w:rsidRDefault="00A139F0" w:rsidP="00DD6947">
            <w:pPr>
              <w:pStyle w:val="NoSpacing"/>
              <w:rPr>
                <w:b w:val="0"/>
                <w:sz w:val="20"/>
                <w:szCs w:val="20"/>
              </w:rPr>
            </w:pPr>
          </w:p>
        </w:tc>
      </w:tr>
      <w:tr w:rsidR="00A139F0" w:rsidRPr="00B323AA" w14:paraId="76DD6C72" w14:textId="77777777" w:rsidTr="00DD6947">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828" w:type="dxa"/>
          </w:tcPr>
          <w:p w14:paraId="2D24C0B9" w14:textId="77777777" w:rsidR="00A139F0" w:rsidRPr="00A139F0" w:rsidRDefault="00A139F0" w:rsidP="00A139F0">
            <w:pPr>
              <w:pStyle w:val="NoSpacing"/>
              <w:jc w:val="center"/>
              <w:rPr>
                <w:rFonts w:ascii="Cambria" w:hAnsi="Cambria"/>
                <w:sz w:val="20"/>
                <w:szCs w:val="20"/>
              </w:rPr>
            </w:pPr>
            <w:r w:rsidRPr="00A139F0">
              <w:rPr>
                <w:rFonts w:ascii="Cambria" w:hAnsi="Cambria"/>
                <w:sz w:val="20"/>
                <w:szCs w:val="20"/>
              </w:rPr>
              <w:t>SPIRITUAL ASSESSMENT</w:t>
            </w:r>
          </w:p>
          <w:p w14:paraId="76024B67"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Assess the spiritual needs of the client.  Are they being met in the hospital setting?  Referral needed?</w:t>
            </w:r>
          </w:p>
          <w:p w14:paraId="51139239" w14:textId="77777777" w:rsidR="00A139F0" w:rsidRPr="00F26692" w:rsidRDefault="00A139F0" w:rsidP="00DD6947">
            <w:pPr>
              <w:pStyle w:val="NoSpacing"/>
              <w:rPr>
                <w:b w:val="0"/>
                <w:sz w:val="20"/>
                <w:szCs w:val="20"/>
              </w:rPr>
            </w:pPr>
          </w:p>
        </w:tc>
      </w:tr>
      <w:tr w:rsidR="00A139F0" w:rsidRPr="00B323AA" w14:paraId="1D0B2872" w14:textId="77777777" w:rsidTr="00DD694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828" w:type="dxa"/>
          </w:tcPr>
          <w:p w14:paraId="27964627" w14:textId="77777777" w:rsidR="00A139F0" w:rsidRPr="00A139F0" w:rsidRDefault="00A139F0" w:rsidP="00A139F0">
            <w:pPr>
              <w:pStyle w:val="NoSpacing"/>
              <w:jc w:val="center"/>
              <w:rPr>
                <w:rFonts w:ascii="Cambria" w:hAnsi="Cambria"/>
                <w:sz w:val="20"/>
                <w:szCs w:val="20"/>
              </w:rPr>
            </w:pPr>
            <w:r w:rsidRPr="00A139F0">
              <w:rPr>
                <w:rFonts w:ascii="Cambria" w:hAnsi="Cambria"/>
                <w:sz w:val="20"/>
                <w:szCs w:val="20"/>
              </w:rPr>
              <w:t>LEARNING NEEDS OR TEACHING DONE</w:t>
            </w:r>
          </w:p>
          <w:p w14:paraId="4B0E2002"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Evaluate any learning needs and carry out teaching.  Topics include pain management, food/drug interaction, diet, disease process, medications, safety, discharge planning.</w:t>
            </w:r>
          </w:p>
          <w:p w14:paraId="77EEBE65" w14:textId="77777777" w:rsidR="00A139F0" w:rsidRPr="00B547CB" w:rsidRDefault="00A139F0" w:rsidP="00DD6947">
            <w:pPr>
              <w:pStyle w:val="NoSpacing"/>
              <w:rPr>
                <w:b w:val="0"/>
              </w:rPr>
            </w:pPr>
          </w:p>
        </w:tc>
      </w:tr>
      <w:tr w:rsidR="00A139F0" w:rsidRPr="00B323AA" w14:paraId="368C18A5" w14:textId="77777777" w:rsidTr="00DD6947">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828" w:type="dxa"/>
          </w:tcPr>
          <w:p w14:paraId="501B6BB7" w14:textId="77777777" w:rsidR="00A139F0" w:rsidRPr="00A139F0" w:rsidRDefault="00A139F0" w:rsidP="00A139F0">
            <w:pPr>
              <w:pStyle w:val="NoSpacing"/>
              <w:jc w:val="center"/>
              <w:rPr>
                <w:rFonts w:ascii="Cambria" w:hAnsi="Cambria"/>
                <w:sz w:val="20"/>
                <w:szCs w:val="20"/>
              </w:rPr>
            </w:pPr>
            <w:r w:rsidRPr="00A139F0">
              <w:rPr>
                <w:rFonts w:ascii="Cambria" w:hAnsi="Cambria"/>
                <w:sz w:val="20"/>
                <w:szCs w:val="20"/>
              </w:rPr>
              <w:t>EVALUATION OF TEACHING/LEARNING RESPONSE</w:t>
            </w:r>
          </w:p>
          <w:p w14:paraId="47001E34" w14:textId="77777777" w:rsidR="00A139F0" w:rsidRPr="00A139F0" w:rsidRDefault="00A139F0" w:rsidP="00DD6947">
            <w:pPr>
              <w:pStyle w:val="NoSpacing"/>
              <w:rPr>
                <w:rFonts w:ascii="Cambria" w:hAnsi="Cambria"/>
                <w:b w:val="0"/>
                <w:sz w:val="20"/>
                <w:szCs w:val="20"/>
              </w:rPr>
            </w:pPr>
            <w:r w:rsidRPr="00A139F0">
              <w:rPr>
                <w:rFonts w:ascii="Cambria" w:hAnsi="Cambria"/>
                <w:b w:val="0"/>
                <w:sz w:val="20"/>
                <w:szCs w:val="20"/>
              </w:rPr>
              <w:t>Evaluation includes: teach-back method, verbalizes understanding or repeat demonstration.  Learning response includes, asked questions, difficulty understand</w:t>
            </w:r>
            <w:bookmarkStart w:id="10" w:name="_GoBack"/>
            <w:bookmarkEnd w:id="10"/>
            <w:r w:rsidRPr="00A139F0">
              <w:rPr>
                <w:rFonts w:ascii="Cambria" w:hAnsi="Cambria"/>
                <w:b w:val="0"/>
                <w:sz w:val="20"/>
                <w:szCs w:val="20"/>
              </w:rPr>
              <w:t xml:space="preserve">ing, expressed denial, </w:t>
            </w:r>
            <w:proofErr w:type="gramStart"/>
            <w:r w:rsidRPr="00A139F0">
              <w:rPr>
                <w:rFonts w:ascii="Cambria" w:hAnsi="Cambria"/>
                <w:b w:val="0"/>
                <w:sz w:val="20"/>
                <w:szCs w:val="20"/>
              </w:rPr>
              <w:t>resistant</w:t>
            </w:r>
            <w:proofErr w:type="gramEnd"/>
            <w:r w:rsidRPr="00A139F0">
              <w:rPr>
                <w:rFonts w:ascii="Cambria" w:hAnsi="Cambria"/>
                <w:b w:val="0"/>
                <w:sz w:val="20"/>
                <w:szCs w:val="20"/>
              </w:rPr>
              <w:t>, lacking motivation.</w:t>
            </w:r>
          </w:p>
          <w:p w14:paraId="6A9378BF" w14:textId="77777777" w:rsidR="00A139F0" w:rsidRPr="00B547CB" w:rsidRDefault="00A139F0" w:rsidP="00DD6947">
            <w:pPr>
              <w:pStyle w:val="NoSpacing"/>
              <w:rPr>
                <w:b w:val="0"/>
              </w:rPr>
            </w:pPr>
          </w:p>
        </w:tc>
      </w:tr>
    </w:tbl>
    <w:p w14:paraId="379A42F1" w14:textId="77777777" w:rsidR="00A139F0" w:rsidRDefault="00A139F0" w:rsidP="00A139F0"/>
    <w:p w14:paraId="11A82634" w14:textId="77777777" w:rsidR="00A139F0" w:rsidRDefault="00A139F0" w:rsidP="00A139F0"/>
    <w:p w14:paraId="6BBB4136" w14:textId="77777777" w:rsidR="00A139F0" w:rsidRDefault="00A139F0" w:rsidP="00A139F0"/>
    <w:p w14:paraId="09C194FB" w14:textId="77777777" w:rsidR="00A139F0" w:rsidRDefault="00A139F0" w:rsidP="00A139F0"/>
    <w:p w14:paraId="627D0513" w14:textId="77777777" w:rsidR="00A139F0" w:rsidRDefault="00A139F0" w:rsidP="00A139F0"/>
    <w:p w14:paraId="713883F7" w14:textId="77777777" w:rsidR="00A139F0" w:rsidRDefault="00A139F0" w:rsidP="00A139F0"/>
    <w:p w14:paraId="202B814F" w14:textId="77777777" w:rsidR="00A139F0" w:rsidRDefault="00A139F0" w:rsidP="00A139F0"/>
    <w:p w14:paraId="400C80CD" w14:textId="77777777" w:rsidR="00A139F0" w:rsidRDefault="00A139F0" w:rsidP="00A139F0"/>
    <w:p w14:paraId="1DB9E57F" w14:textId="77777777" w:rsidR="00CA0F98" w:rsidRDefault="00CA0F98" w:rsidP="00CA0F98"/>
    <w:p w14:paraId="31348640" w14:textId="77777777" w:rsidR="00796CCF" w:rsidRPr="00CA0F98" w:rsidRDefault="00796CCF" w:rsidP="00CA0F98"/>
    <w:tbl>
      <w:tblPr>
        <w:tblStyle w:val="MediumShading1-Accent5"/>
        <w:tblW w:w="9828" w:type="dxa"/>
        <w:tblLook w:val="04A0" w:firstRow="1" w:lastRow="0" w:firstColumn="1" w:lastColumn="0" w:noHBand="0" w:noVBand="1"/>
      </w:tblPr>
      <w:tblGrid>
        <w:gridCol w:w="9828"/>
      </w:tblGrid>
      <w:tr w:rsidR="00E93D60" w:rsidRPr="007B36F9" w14:paraId="200D5A81" w14:textId="77777777" w:rsidTr="00E9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5DC7203D" w14:textId="77777777" w:rsidR="0000582D" w:rsidRPr="007B36F9" w:rsidRDefault="0000582D" w:rsidP="00E93D60">
            <w:pPr>
              <w:pStyle w:val="NoSpacing"/>
              <w:jc w:val="center"/>
              <w:rPr>
                <w:rFonts w:asciiTheme="minorHAnsi" w:hAnsiTheme="minorHAnsi"/>
                <w:sz w:val="24"/>
                <w:szCs w:val="24"/>
                <w:u w:val="single"/>
              </w:rPr>
            </w:pPr>
            <w:bookmarkStart w:id="11" w:name="ProcessRecordingCriteria"/>
            <w:r w:rsidRPr="007B36F9">
              <w:rPr>
                <w:rFonts w:asciiTheme="minorHAnsi" w:hAnsiTheme="minorHAnsi"/>
                <w:sz w:val="24"/>
                <w:szCs w:val="24"/>
                <w:u w:val="single"/>
              </w:rPr>
              <w:t>NURSING 343 – PROCESS RECORDING CRITERIA</w:t>
            </w:r>
          </w:p>
          <w:bookmarkEnd w:id="11"/>
          <w:p w14:paraId="3B2C9B61" w14:textId="77777777" w:rsidR="0000582D" w:rsidRPr="00AD68D4" w:rsidRDefault="0000582D" w:rsidP="0000582D">
            <w:pPr>
              <w:pStyle w:val="NoSpacing"/>
              <w:numPr>
                <w:ilvl w:val="0"/>
                <w:numId w:val="58"/>
              </w:numPr>
              <w:rPr>
                <w:rFonts w:ascii="Cambria" w:hAnsi="Cambria"/>
                <w:sz w:val="24"/>
                <w:szCs w:val="24"/>
              </w:rPr>
            </w:pPr>
            <w:r w:rsidRPr="00AD68D4">
              <w:rPr>
                <w:rFonts w:ascii="Cambria" w:hAnsi="Cambria"/>
                <w:sz w:val="24"/>
                <w:szCs w:val="24"/>
              </w:rPr>
              <w:t>Process recording is written documentation of interactions between the nursing student and patient in a designated clinical setting that is an evidence-based way to improve your therapeutic communication skills.</w:t>
            </w:r>
          </w:p>
          <w:p w14:paraId="39519C33" w14:textId="77777777" w:rsidR="0000582D" w:rsidRPr="00AD68D4" w:rsidRDefault="0000582D" w:rsidP="0000582D">
            <w:pPr>
              <w:pStyle w:val="NoSpacing"/>
              <w:numPr>
                <w:ilvl w:val="0"/>
                <w:numId w:val="58"/>
              </w:numPr>
              <w:rPr>
                <w:rFonts w:ascii="Cambria" w:hAnsi="Cambria"/>
                <w:sz w:val="24"/>
                <w:szCs w:val="24"/>
              </w:rPr>
            </w:pPr>
            <w:r>
              <w:rPr>
                <w:rFonts w:ascii="Cambria" w:hAnsi="Cambria"/>
                <w:sz w:val="24"/>
                <w:szCs w:val="24"/>
              </w:rPr>
              <w:t xml:space="preserve">Find a private area </w:t>
            </w:r>
            <w:r w:rsidRPr="00AD68D4">
              <w:rPr>
                <w:rFonts w:ascii="Cambria" w:hAnsi="Cambria"/>
                <w:sz w:val="24"/>
                <w:szCs w:val="24"/>
              </w:rPr>
              <w:t>after your communication to write down notes immediately after the interaction.</w:t>
            </w:r>
          </w:p>
          <w:p w14:paraId="0AE220B4" w14:textId="77777777" w:rsidR="0000582D" w:rsidRPr="007B36F9" w:rsidRDefault="0000582D" w:rsidP="0000582D">
            <w:pPr>
              <w:pStyle w:val="NoSpacing"/>
              <w:numPr>
                <w:ilvl w:val="0"/>
                <w:numId w:val="58"/>
              </w:numPr>
              <w:rPr>
                <w:sz w:val="24"/>
                <w:szCs w:val="24"/>
              </w:rPr>
            </w:pPr>
            <w:r w:rsidRPr="00AD68D4">
              <w:rPr>
                <w:rFonts w:ascii="Cambria" w:hAnsi="Cambria"/>
                <w:sz w:val="24"/>
                <w:szCs w:val="24"/>
              </w:rPr>
              <w:t xml:space="preserve">It is expected that you will include </w:t>
            </w:r>
            <w:r w:rsidRPr="00D4633E">
              <w:rPr>
                <w:rFonts w:ascii="Cambria" w:hAnsi="Cambria"/>
                <w:b w:val="0"/>
                <w:sz w:val="24"/>
                <w:szCs w:val="24"/>
                <w:u w:val="single"/>
              </w:rPr>
              <w:t>BOTH</w:t>
            </w:r>
            <w:r w:rsidRPr="00AD68D4">
              <w:rPr>
                <w:rFonts w:ascii="Cambria" w:hAnsi="Cambria"/>
                <w:sz w:val="24"/>
                <w:szCs w:val="24"/>
              </w:rPr>
              <w:t xml:space="preserve"> therapeutic and non-therapeutic techniques.</w:t>
            </w:r>
          </w:p>
        </w:tc>
      </w:tr>
      <w:tr w:rsidR="00E93D60" w14:paraId="67B71547" w14:textId="77777777" w:rsidTr="00E93D6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828" w:type="dxa"/>
          </w:tcPr>
          <w:p w14:paraId="3B55DAC9" w14:textId="77777777" w:rsidR="0000582D" w:rsidRPr="009701B5" w:rsidRDefault="0000582D" w:rsidP="009701B5">
            <w:pPr>
              <w:jc w:val="center"/>
              <w:rPr>
                <w:rFonts w:asciiTheme="minorHAnsi" w:hAnsiTheme="minorHAnsi"/>
                <w:sz w:val="28"/>
                <w:szCs w:val="28"/>
              </w:rPr>
            </w:pPr>
            <w:r w:rsidRPr="009701B5">
              <w:rPr>
                <w:rFonts w:asciiTheme="minorHAnsi" w:hAnsiTheme="minorHAnsi"/>
                <w:sz w:val="28"/>
                <w:szCs w:val="28"/>
              </w:rPr>
              <w:t>Criteria</w:t>
            </w:r>
          </w:p>
        </w:tc>
      </w:tr>
      <w:tr w:rsidR="0000582D" w14:paraId="5E2B5783" w14:textId="77777777" w:rsidTr="00E9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75B830D6" w14:textId="77777777" w:rsidR="0000582D" w:rsidRPr="00AD68D4" w:rsidRDefault="0000582D" w:rsidP="0000582D">
            <w:pPr>
              <w:pStyle w:val="NoSpacing"/>
              <w:numPr>
                <w:ilvl w:val="0"/>
                <w:numId w:val="48"/>
              </w:numPr>
              <w:rPr>
                <w:rFonts w:ascii="Cambria" w:hAnsi="Cambria"/>
                <w:sz w:val="24"/>
                <w:szCs w:val="24"/>
              </w:rPr>
            </w:pPr>
            <w:r>
              <w:tab/>
            </w:r>
            <w:r w:rsidRPr="00AD68D4">
              <w:rPr>
                <w:rFonts w:ascii="Cambria" w:hAnsi="Cambria"/>
                <w:sz w:val="24"/>
                <w:szCs w:val="24"/>
              </w:rPr>
              <w:t>IDENTIFYING INFORMATION:</w:t>
            </w:r>
          </w:p>
          <w:p w14:paraId="36367F19" w14:textId="77777777" w:rsidR="0000582D" w:rsidRPr="005C768D" w:rsidRDefault="0000582D" w:rsidP="0000582D">
            <w:pPr>
              <w:pStyle w:val="NoSpacing"/>
              <w:numPr>
                <w:ilvl w:val="0"/>
                <w:numId w:val="47"/>
              </w:numPr>
              <w:rPr>
                <w:rFonts w:ascii="Cambria" w:hAnsi="Cambria"/>
                <w:b w:val="0"/>
                <w:sz w:val="24"/>
                <w:szCs w:val="24"/>
              </w:rPr>
            </w:pPr>
            <w:r w:rsidRPr="005C768D">
              <w:rPr>
                <w:rFonts w:ascii="Cambria" w:hAnsi="Cambria"/>
                <w:b w:val="0"/>
                <w:sz w:val="24"/>
                <w:szCs w:val="24"/>
              </w:rPr>
              <w:t>State goal of interaction</w:t>
            </w:r>
          </w:p>
          <w:p w14:paraId="76F33BDA" w14:textId="77777777" w:rsidR="0000582D" w:rsidRDefault="0000582D" w:rsidP="005C768D">
            <w:pPr>
              <w:pStyle w:val="NoSpacing"/>
              <w:numPr>
                <w:ilvl w:val="0"/>
                <w:numId w:val="47"/>
              </w:numPr>
              <w:rPr>
                <w:rFonts w:ascii="Cambria" w:hAnsi="Cambria"/>
                <w:b w:val="0"/>
                <w:sz w:val="24"/>
                <w:szCs w:val="24"/>
              </w:rPr>
            </w:pPr>
            <w:r w:rsidRPr="005C768D">
              <w:rPr>
                <w:rFonts w:ascii="Cambria" w:hAnsi="Cambria"/>
                <w:b w:val="0"/>
                <w:sz w:val="24"/>
                <w:szCs w:val="24"/>
              </w:rPr>
              <w:t>Record name, date and patient’s initials and age</w:t>
            </w:r>
          </w:p>
          <w:p w14:paraId="73AD65E7" w14:textId="7D4EB7FC" w:rsidR="005C768D" w:rsidRPr="005C768D" w:rsidRDefault="005C768D" w:rsidP="005C768D">
            <w:pPr>
              <w:pStyle w:val="NoSpacing"/>
              <w:ind w:left="720"/>
              <w:rPr>
                <w:rFonts w:ascii="Cambria" w:hAnsi="Cambria"/>
                <w:b w:val="0"/>
                <w:sz w:val="24"/>
                <w:szCs w:val="24"/>
              </w:rPr>
            </w:pPr>
          </w:p>
        </w:tc>
      </w:tr>
      <w:tr w:rsidR="00E93D60" w14:paraId="7EEC467A" w14:textId="77777777" w:rsidTr="00E9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3FC91B86" w14:textId="77777777" w:rsidR="0000582D" w:rsidRPr="00AD68D4" w:rsidRDefault="0000582D" w:rsidP="0000582D">
            <w:pPr>
              <w:pStyle w:val="NoSpacing"/>
              <w:numPr>
                <w:ilvl w:val="0"/>
                <w:numId w:val="48"/>
              </w:numPr>
              <w:rPr>
                <w:rFonts w:ascii="Cambria" w:hAnsi="Cambria"/>
                <w:sz w:val="24"/>
                <w:szCs w:val="24"/>
              </w:rPr>
            </w:pPr>
            <w:r w:rsidRPr="00AD68D4">
              <w:rPr>
                <w:rFonts w:ascii="Cambria" w:hAnsi="Cambria"/>
                <w:sz w:val="24"/>
                <w:szCs w:val="24"/>
              </w:rPr>
              <w:t>STUDENT VERBAL AND NON-VERBAL COMMUNICATION</w:t>
            </w:r>
          </w:p>
          <w:p w14:paraId="2131C2D7" w14:textId="77777777" w:rsidR="0000582D" w:rsidRPr="005C768D" w:rsidRDefault="0000582D" w:rsidP="0000582D">
            <w:pPr>
              <w:pStyle w:val="NoSpacing"/>
              <w:numPr>
                <w:ilvl w:val="0"/>
                <w:numId w:val="49"/>
              </w:numPr>
              <w:rPr>
                <w:rFonts w:ascii="Cambria" w:hAnsi="Cambria"/>
                <w:b w:val="0"/>
                <w:sz w:val="24"/>
                <w:szCs w:val="24"/>
              </w:rPr>
            </w:pPr>
            <w:r w:rsidRPr="005C768D">
              <w:rPr>
                <w:rFonts w:ascii="Cambria" w:hAnsi="Cambria"/>
                <w:b w:val="0"/>
                <w:sz w:val="24"/>
                <w:szCs w:val="24"/>
              </w:rPr>
              <w:t>Record communications from the core/essence of the interaction.</w:t>
            </w:r>
          </w:p>
          <w:p w14:paraId="0D0C7FCF" w14:textId="77777777" w:rsidR="0000582D" w:rsidRPr="005C768D" w:rsidRDefault="0000582D" w:rsidP="0000582D">
            <w:pPr>
              <w:pStyle w:val="NoSpacing"/>
              <w:numPr>
                <w:ilvl w:val="0"/>
                <w:numId w:val="49"/>
              </w:numPr>
              <w:rPr>
                <w:rFonts w:ascii="Cambria" w:hAnsi="Cambria"/>
                <w:b w:val="0"/>
                <w:sz w:val="24"/>
                <w:szCs w:val="24"/>
              </w:rPr>
            </w:pPr>
            <w:r w:rsidRPr="005C768D">
              <w:rPr>
                <w:rFonts w:ascii="Cambria" w:hAnsi="Cambria"/>
                <w:b w:val="0"/>
                <w:sz w:val="24"/>
                <w:szCs w:val="24"/>
              </w:rPr>
              <w:t xml:space="preserve">Don not include the initial greeting phase (e.g., “Good Morning. How are you today”?  “I’m fine. How are you”?) unless this leads to a substantial answer beyond the social responses such as “I’m fine” or “Good”. </w:t>
            </w:r>
          </w:p>
          <w:p w14:paraId="2218571C" w14:textId="77777777" w:rsidR="0000582D" w:rsidRDefault="0000582D" w:rsidP="00E93D60">
            <w:pPr>
              <w:pStyle w:val="NoSpacing"/>
              <w:numPr>
                <w:ilvl w:val="0"/>
                <w:numId w:val="49"/>
              </w:numPr>
              <w:rPr>
                <w:rFonts w:ascii="Cambria" w:hAnsi="Cambria"/>
                <w:b w:val="0"/>
                <w:sz w:val="24"/>
                <w:szCs w:val="24"/>
              </w:rPr>
            </w:pPr>
            <w:r w:rsidRPr="005C768D">
              <w:rPr>
                <w:rFonts w:ascii="Cambria" w:hAnsi="Cambria"/>
                <w:b w:val="0"/>
                <w:sz w:val="24"/>
                <w:szCs w:val="24"/>
              </w:rPr>
              <w:t>Record both verbal communication and non-verbal communications (describe position, distance, posture, facial expression, gestures, eye contact, etc.).</w:t>
            </w:r>
          </w:p>
          <w:p w14:paraId="32FF1598" w14:textId="260828F7" w:rsidR="005C768D" w:rsidRPr="005C768D" w:rsidRDefault="005C768D" w:rsidP="005C768D">
            <w:pPr>
              <w:pStyle w:val="NoSpacing"/>
              <w:ind w:left="720"/>
              <w:rPr>
                <w:rFonts w:ascii="Cambria" w:hAnsi="Cambria"/>
                <w:b w:val="0"/>
                <w:sz w:val="24"/>
                <w:szCs w:val="24"/>
              </w:rPr>
            </w:pPr>
          </w:p>
        </w:tc>
      </w:tr>
      <w:tr w:rsidR="0000582D" w14:paraId="30C5CC58" w14:textId="77777777" w:rsidTr="00E9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4958A37E" w14:textId="77777777" w:rsidR="0000582D" w:rsidRPr="00AD68D4" w:rsidRDefault="0000582D" w:rsidP="0000582D">
            <w:pPr>
              <w:pStyle w:val="NoSpacing"/>
              <w:numPr>
                <w:ilvl w:val="0"/>
                <w:numId w:val="48"/>
              </w:numPr>
              <w:rPr>
                <w:rFonts w:ascii="Cambria" w:hAnsi="Cambria"/>
                <w:sz w:val="24"/>
                <w:szCs w:val="24"/>
              </w:rPr>
            </w:pPr>
            <w:r w:rsidRPr="00AD68D4">
              <w:rPr>
                <w:rFonts w:ascii="Cambria" w:hAnsi="Cambria"/>
                <w:sz w:val="24"/>
                <w:szCs w:val="24"/>
              </w:rPr>
              <w:t>COMMUNICATION TECHNIQUE USED AND ANALYSIS</w:t>
            </w:r>
          </w:p>
          <w:p w14:paraId="6884E546" w14:textId="77777777" w:rsidR="0000582D" w:rsidRPr="005C768D" w:rsidRDefault="0000582D" w:rsidP="0000582D">
            <w:pPr>
              <w:pStyle w:val="NoSpacing"/>
              <w:numPr>
                <w:ilvl w:val="1"/>
                <w:numId w:val="48"/>
              </w:numPr>
              <w:tabs>
                <w:tab w:val="left" w:pos="360"/>
              </w:tabs>
              <w:ind w:left="360" w:firstLine="0"/>
              <w:rPr>
                <w:rFonts w:ascii="Cambria" w:hAnsi="Cambria"/>
                <w:b w:val="0"/>
                <w:sz w:val="24"/>
                <w:szCs w:val="24"/>
              </w:rPr>
            </w:pPr>
            <w:r w:rsidRPr="005C768D">
              <w:rPr>
                <w:rFonts w:ascii="Cambria" w:hAnsi="Cambria"/>
                <w:b w:val="0"/>
                <w:sz w:val="24"/>
                <w:szCs w:val="24"/>
              </w:rPr>
              <w:t>Assess whether the technique was therapeutic or blocking.</w:t>
            </w:r>
          </w:p>
          <w:p w14:paraId="4D5C99BA" w14:textId="77777777" w:rsidR="0000582D" w:rsidRPr="005C768D" w:rsidRDefault="0000582D" w:rsidP="0000582D">
            <w:pPr>
              <w:pStyle w:val="NoSpacing"/>
              <w:numPr>
                <w:ilvl w:val="1"/>
                <w:numId w:val="48"/>
              </w:numPr>
              <w:tabs>
                <w:tab w:val="left" w:pos="360"/>
              </w:tabs>
              <w:ind w:left="360" w:firstLine="0"/>
              <w:rPr>
                <w:rFonts w:ascii="Cambria" w:hAnsi="Cambria"/>
                <w:b w:val="0"/>
                <w:sz w:val="24"/>
                <w:szCs w:val="24"/>
              </w:rPr>
            </w:pPr>
            <w:r w:rsidRPr="005C768D">
              <w:rPr>
                <w:rFonts w:ascii="Cambria" w:hAnsi="Cambria"/>
                <w:b w:val="0"/>
                <w:sz w:val="24"/>
                <w:szCs w:val="24"/>
              </w:rPr>
              <w:t>List the specific technique used (see the tables in the syllabus and in your textbook).</w:t>
            </w:r>
          </w:p>
          <w:p w14:paraId="47120321" w14:textId="77777777" w:rsidR="0000582D" w:rsidRDefault="0000582D" w:rsidP="00E93D60">
            <w:pPr>
              <w:pStyle w:val="NoSpacing"/>
              <w:numPr>
                <w:ilvl w:val="1"/>
                <w:numId w:val="48"/>
              </w:numPr>
              <w:tabs>
                <w:tab w:val="left" w:pos="720"/>
              </w:tabs>
              <w:ind w:left="720"/>
              <w:rPr>
                <w:rFonts w:ascii="Cambria" w:hAnsi="Cambria"/>
                <w:b w:val="0"/>
                <w:sz w:val="24"/>
                <w:szCs w:val="24"/>
              </w:rPr>
            </w:pPr>
            <w:r w:rsidRPr="005C768D">
              <w:rPr>
                <w:rFonts w:ascii="Cambria" w:hAnsi="Cambria"/>
                <w:b w:val="0"/>
                <w:sz w:val="24"/>
                <w:szCs w:val="24"/>
              </w:rPr>
              <w:t>If the technique was non-therapeutic or a block, record an alternate that would have been therapeutic (i.e. if you asked a “why” question, create an alternate of that question without using the word “why” and record).</w:t>
            </w:r>
          </w:p>
          <w:p w14:paraId="46A7DC93" w14:textId="26A946E8" w:rsidR="005C768D" w:rsidRPr="005C768D" w:rsidRDefault="005C768D" w:rsidP="005C768D">
            <w:pPr>
              <w:pStyle w:val="NoSpacing"/>
              <w:tabs>
                <w:tab w:val="left" w:pos="720"/>
              </w:tabs>
              <w:ind w:left="720"/>
              <w:rPr>
                <w:rFonts w:ascii="Cambria" w:hAnsi="Cambria"/>
                <w:b w:val="0"/>
                <w:sz w:val="24"/>
                <w:szCs w:val="24"/>
              </w:rPr>
            </w:pPr>
          </w:p>
        </w:tc>
      </w:tr>
      <w:tr w:rsidR="00E93D60" w14:paraId="4E9AB7E3" w14:textId="77777777" w:rsidTr="00E9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tcPr>
          <w:p w14:paraId="2F3D16C0" w14:textId="77777777" w:rsidR="0000582D" w:rsidRPr="00AD68D4" w:rsidRDefault="0000582D" w:rsidP="0000582D">
            <w:pPr>
              <w:pStyle w:val="NoSpacing"/>
              <w:numPr>
                <w:ilvl w:val="0"/>
                <w:numId w:val="48"/>
              </w:numPr>
              <w:rPr>
                <w:rFonts w:ascii="Cambria" w:hAnsi="Cambria"/>
                <w:sz w:val="24"/>
                <w:szCs w:val="24"/>
              </w:rPr>
            </w:pPr>
            <w:r w:rsidRPr="00AD68D4">
              <w:rPr>
                <w:rFonts w:ascii="Cambria" w:hAnsi="Cambria"/>
                <w:sz w:val="24"/>
                <w:szCs w:val="24"/>
              </w:rPr>
              <w:t>PATIENT VERBAL AND NON-VERBAL COMMUNICATION</w:t>
            </w:r>
          </w:p>
          <w:p w14:paraId="3AECD2C2" w14:textId="77777777" w:rsidR="0000582D" w:rsidRDefault="0000582D" w:rsidP="00E93D60">
            <w:pPr>
              <w:pStyle w:val="NoSpacing"/>
              <w:numPr>
                <w:ilvl w:val="1"/>
                <w:numId w:val="48"/>
              </w:numPr>
              <w:ind w:hanging="720"/>
              <w:rPr>
                <w:rFonts w:ascii="Cambria" w:hAnsi="Cambria"/>
                <w:b w:val="0"/>
                <w:sz w:val="24"/>
                <w:szCs w:val="24"/>
              </w:rPr>
            </w:pPr>
            <w:r w:rsidRPr="005C768D">
              <w:rPr>
                <w:rFonts w:ascii="Cambria" w:hAnsi="Cambria"/>
                <w:b w:val="0"/>
                <w:sz w:val="24"/>
                <w:szCs w:val="24"/>
              </w:rPr>
              <w:t>Again record both verbal and non-verbal communication from the patient.</w:t>
            </w:r>
          </w:p>
          <w:p w14:paraId="3CE8EB61" w14:textId="66D9D42E" w:rsidR="005C768D" w:rsidRPr="005C768D" w:rsidRDefault="005C768D" w:rsidP="005C768D">
            <w:pPr>
              <w:pStyle w:val="NoSpacing"/>
              <w:ind w:left="1080"/>
              <w:rPr>
                <w:rFonts w:ascii="Cambria" w:hAnsi="Cambria"/>
                <w:b w:val="0"/>
                <w:sz w:val="24"/>
                <w:szCs w:val="24"/>
              </w:rPr>
            </w:pPr>
          </w:p>
        </w:tc>
      </w:tr>
      <w:tr w:rsidR="0000582D" w14:paraId="7801070F" w14:textId="77777777" w:rsidTr="00E93D60">
        <w:trPr>
          <w:cnfStyle w:val="000000010000" w:firstRow="0" w:lastRow="0" w:firstColumn="0" w:lastColumn="0" w:oddVBand="0" w:evenVBand="0" w:oddHBand="0" w:evenHBand="1"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828" w:type="dxa"/>
          </w:tcPr>
          <w:p w14:paraId="208D5C87" w14:textId="77777777" w:rsidR="0000582D" w:rsidRPr="00AD68D4" w:rsidRDefault="0000582D" w:rsidP="0000582D">
            <w:pPr>
              <w:pStyle w:val="NoSpacing"/>
              <w:numPr>
                <w:ilvl w:val="0"/>
                <w:numId w:val="48"/>
              </w:numPr>
              <w:rPr>
                <w:rFonts w:ascii="Cambria" w:hAnsi="Cambria"/>
                <w:sz w:val="24"/>
                <w:szCs w:val="24"/>
              </w:rPr>
            </w:pPr>
            <w:r>
              <w:rPr>
                <w:rFonts w:ascii="Cambria" w:hAnsi="Cambria"/>
                <w:sz w:val="24"/>
                <w:szCs w:val="24"/>
              </w:rPr>
              <w:t>STUDENT’S THOUGHTS AND FEELINGS</w:t>
            </w:r>
          </w:p>
          <w:p w14:paraId="6A237172" w14:textId="77777777" w:rsidR="0000582D" w:rsidRPr="005C768D" w:rsidRDefault="0000582D" w:rsidP="0000582D">
            <w:pPr>
              <w:pStyle w:val="NoSpacing"/>
              <w:numPr>
                <w:ilvl w:val="0"/>
                <w:numId w:val="50"/>
              </w:numPr>
              <w:rPr>
                <w:rFonts w:ascii="Cambria" w:hAnsi="Cambria"/>
                <w:b w:val="0"/>
                <w:sz w:val="24"/>
                <w:szCs w:val="24"/>
              </w:rPr>
            </w:pPr>
            <w:r w:rsidRPr="005C768D">
              <w:rPr>
                <w:rFonts w:ascii="Cambria" w:hAnsi="Cambria"/>
                <w:b w:val="0"/>
                <w:sz w:val="24"/>
                <w:szCs w:val="24"/>
              </w:rPr>
              <w:t>Identify and describe personal thoughts and feelings about the client’s response.</w:t>
            </w:r>
          </w:p>
          <w:p w14:paraId="6CC40A6A" w14:textId="77777777" w:rsidR="0000582D" w:rsidRPr="005C768D" w:rsidRDefault="0000582D" w:rsidP="0000582D">
            <w:pPr>
              <w:pStyle w:val="NoSpacing"/>
              <w:numPr>
                <w:ilvl w:val="0"/>
                <w:numId w:val="50"/>
              </w:numPr>
              <w:rPr>
                <w:rFonts w:ascii="Cambria" w:hAnsi="Cambria"/>
                <w:b w:val="0"/>
                <w:sz w:val="24"/>
                <w:szCs w:val="24"/>
              </w:rPr>
            </w:pPr>
            <w:r w:rsidRPr="005C768D">
              <w:rPr>
                <w:rFonts w:ascii="Cambria" w:hAnsi="Cambria"/>
                <w:b w:val="0"/>
                <w:sz w:val="24"/>
                <w:szCs w:val="24"/>
              </w:rPr>
              <w:t xml:space="preserve">Was the response appropriate?  </w:t>
            </w:r>
          </w:p>
          <w:p w14:paraId="2A5E4168" w14:textId="77777777" w:rsidR="0000582D" w:rsidRPr="005C768D" w:rsidRDefault="0000582D" w:rsidP="00E93D60">
            <w:pPr>
              <w:pStyle w:val="NoSpacing"/>
              <w:numPr>
                <w:ilvl w:val="0"/>
                <w:numId w:val="50"/>
              </w:numPr>
              <w:rPr>
                <w:rFonts w:ascii="Cambria" w:eastAsiaTheme="minorEastAsia" w:hAnsi="Cambria" w:cstheme="minorBidi"/>
                <w:b w:val="0"/>
                <w:sz w:val="24"/>
                <w:szCs w:val="24"/>
              </w:rPr>
            </w:pPr>
            <w:r w:rsidRPr="005C768D">
              <w:rPr>
                <w:rFonts w:ascii="Cambria" w:hAnsi="Cambria"/>
                <w:b w:val="0"/>
                <w:sz w:val="24"/>
                <w:szCs w:val="24"/>
              </w:rPr>
              <w:t>What feelings were you having during this time?</w:t>
            </w:r>
          </w:p>
          <w:p w14:paraId="506CC652" w14:textId="06E1648D" w:rsidR="005C768D" w:rsidRPr="00B323AA" w:rsidRDefault="005C768D" w:rsidP="005C768D">
            <w:pPr>
              <w:pStyle w:val="NoSpacing"/>
              <w:ind w:left="720"/>
              <w:rPr>
                <w:rFonts w:ascii="Cambria" w:eastAsiaTheme="minorEastAsia" w:hAnsi="Cambria" w:cstheme="minorBidi"/>
                <w:sz w:val="24"/>
                <w:szCs w:val="24"/>
              </w:rPr>
            </w:pPr>
          </w:p>
        </w:tc>
      </w:tr>
    </w:tbl>
    <w:p w14:paraId="18B3C821" w14:textId="77777777" w:rsidR="003F1D6A" w:rsidRPr="003F1D6A" w:rsidRDefault="003F1D6A" w:rsidP="0000582D">
      <w:pPr>
        <w:pStyle w:val="NoSpacing"/>
        <w:jc w:val="center"/>
      </w:pPr>
    </w:p>
    <w:p w14:paraId="44115675" w14:textId="150C562F" w:rsidR="003F1D6A" w:rsidRPr="003F1D6A" w:rsidRDefault="003F1D6A" w:rsidP="003F1D6A">
      <w:pPr>
        <w:pStyle w:val="NoSpacing"/>
      </w:pPr>
    </w:p>
    <w:p w14:paraId="64156CF2" w14:textId="223F6F15" w:rsidR="003F1D6A" w:rsidRPr="00B323AA" w:rsidRDefault="003F1D6A" w:rsidP="003F1D6A">
      <w:pPr>
        <w:pStyle w:val="NoSpacing"/>
      </w:pPr>
      <w:r w:rsidRPr="003F1D6A">
        <w:tab/>
      </w:r>
      <w:r w:rsidRPr="003F1D6A">
        <w:tab/>
      </w:r>
    </w:p>
    <w:sectPr w:rsidR="003F1D6A" w:rsidRPr="00B323AA" w:rsidSect="00A74D29">
      <w:footerReference w:type="default" r:id="rId19"/>
      <w:pgSz w:w="12240" w:h="15840"/>
      <w:pgMar w:top="810" w:right="1440" w:bottom="810" w:left="1440" w:header="144" w:footer="7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0F6C8" w14:textId="77777777" w:rsidR="00DD6947" w:rsidRDefault="00DD6947" w:rsidP="00C6282B">
      <w:pPr>
        <w:spacing w:after="0" w:line="240" w:lineRule="auto"/>
      </w:pPr>
      <w:r>
        <w:separator/>
      </w:r>
    </w:p>
  </w:endnote>
  <w:endnote w:type="continuationSeparator" w:id="0">
    <w:p w14:paraId="5016A600" w14:textId="77777777" w:rsidR="00DD6947" w:rsidRDefault="00DD6947" w:rsidP="00C6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652FA" w14:textId="77777777" w:rsidR="00DD6947" w:rsidRDefault="00DD6947">
    <w:pPr>
      <w:pStyle w:val="Footer"/>
      <w:jc w:val="right"/>
    </w:pPr>
    <w:r>
      <w:fldChar w:fldCharType="begin"/>
    </w:r>
    <w:r>
      <w:instrText xml:space="preserve"> PAGE   \* MERGEFORMAT </w:instrText>
    </w:r>
    <w:r>
      <w:fldChar w:fldCharType="separate"/>
    </w:r>
    <w:r w:rsidR="00B265EF">
      <w:rPr>
        <w:noProof/>
      </w:rPr>
      <w:t>14</w:t>
    </w:r>
    <w:r>
      <w:fldChar w:fldCharType="end"/>
    </w:r>
  </w:p>
  <w:p w14:paraId="498A17A9" w14:textId="77777777" w:rsidR="00DD6947" w:rsidRDefault="00DD69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FF5C" w14:textId="77777777" w:rsidR="00DD6947" w:rsidRDefault="00DD6947" w:rsidP="00C6282B">
      <w:pPr>
        <w:spacing w:after="0" w:line="240" w:lineRule="auto"/>
      </w:pPr>
      <w:r>
        <w:separator/>
      </w:r>
    </w:p>
  </w:footnote>
  <w:footnote w:type="continuationSeparator" w:id="0">
    <w:p w14:paraId="06001E90" w14:textId="77777777" w:rsidR="00DD6947" w:rsidRDefault="00DD6947" w:rsidP="00C628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pt;height:15pt" o:bullet="t">
        <v:imagedata r:id="rId1" o:title="Word Work File L_1334711579"/>
      </v:shape>
    </w:pict>
  </w:numPicBullet>
  <w:abstractNum w:abstractNumId="0">
    <w:nsid w:val="FFFFFF1D"/>
    <w:multiLevelType w:val="multilevel"/>
    <w:tmpl w:val="7F068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7CA7"/>
    <w:multiLevelType w:val="hybridMultilevel"/>
    <w:tmpl w:val="C94C09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9320F"/>
    <w:multiLevelType w:val="hybridMultilevel"/>
    <w:tmpl w:val="53AC5438"/>
    <w:lvl w:ilvl="0" w:tplc="FFFFFFFF">
      <w:start w:val="1"/>
      <w:numFmt w:val="lowerLetter"/>
      <w:lvlText w:val="%1."/>
      <w:lvlJc w:val="left"/>
      <w:pPr>
        <w:tabs>
          <w:tab w:val="num" w:pos="2240"/>
        </w:tabs>
        <w:ind w:left="2240" w:hanging="360"/>
      </w:pPr>
      <w:rPr>
        <w:rFonts w:hint="default"/>
      </w:rPr>
    </w:lvl>
    <w:lvl w:ilvl="1" w:tplc="FFFFFFFF" w:tentative="1">
      <w:start w:val="1"/>
      <w:numFmt w:val="lowerLetter"/>
      <w:lvlText w:val="%2."/>
      <w:lvlJc w:val="left"/>
      <w:pPr>
        <w:tabs>
          <w:tab w:val="num" w:pos="2960"/>
        </w:tabs>
        <w:ind w:left="2960" w:hanging="360"/>
      </w:pPr>
    </w:lvl>
    <w:lvl w:ilvl="2" w:tplc="FFFFFFFF" w:tentative="1">
      <w:start w:val="1"/>
      <w:numFmt w:val="lowerRoman"/>
      <w:lvlText w:val="%3."/>
      <w:lvlJc w:val="right"/>
      <w:pPr>
        <w:tabs>
          <w:tab w:val="num" w:pos="3680"/>
        </w:tabs>
        <w:ind w:left="3680" w:hanging="180"/>
      </w:pPr>
    </w:lvl>
    <w:lvl w:ilvl="3" w:tplc="FFFFFFFF" w:tentative="1">
      <w:start w:val="1"/>
      <w:numFmt w:val="decimal"/>
      <w:lvlText w:val="%4."/>
      <w:lvlJc w:val="left"/>
      <w:pPr>
        <w:tabs>
          <w:tab w:val="num" w:pos="4400"/>
        </w:tabs>
        <w:ind w:left="4400" w:hanging="360"/>
      </w:pPr>
    </w:lvl>
    <w:lvl w:ilvl="4" w:tplc="FFFFFFFF" w:tentative="1">
      <w:start w:val="1"/>
      <w:numFmt w:val="lowerLetter"/>
      <w:lvlText w:val="%5."/>
      <w:lvlJc w:val="left"/>
      <w:pPr>
        <w:tabs>
          <w:tab w:val="num" w:pos="5120"/>
        </w:tabs>
        <w:ind w:left="5120" w:hanging="360"/>
      </w:pPr>
    </w:lvl>
    <w:lvl w:ilvl="5" w:tplc="FFFFFFFF" w:tentative="1">
      <w:start w:val="1"/>
      <w:numFmt w:val="lowerRoman"/>
      <w:lvlText w:val="%6."/>
      <w:lvlJc w:val="right"/>
      <w:pPr>
        <w:tabs>
          <w:tab w:val="num" w:pos="5840"/>
        </w:tabs>
        <w:ind w:left="5840" w:hanging="180"/>
      </w:pPr>
    </w:lvl>
    <w:lvl w:ilvl="6" w:tplc="FFFFFFFF" w:tentative="1">
      <w:start w:val="1"/>
      <w:numFmt w:val="decimal"/>
      <w:lvlText w:val="%7."/>
      <w:lvlJc w:val="left"/>
      <w:pPr>
        <w:tabs>
          <w:tab w:val="num" w:pos="6560"/>
        </w:tabs>
        <w:ind w:left="6560" w:hanging="360"/>
      </w:pPr>
    </w:lvl>
    <w:lvl w:ilvl="7" w:tplc="FFFFFFFF" w:tentative="1">
      <w:start w:val="1"/>
      <w:numFmt w:val="lowerLetter"/>
      <w:lvlText w:val="%8."/>
      <w:lvlJc w:val="left"/>
      <w:pPr>
        <w:tabs>
          <w:tab w:val="num" w:pos="7280"/>
        </w:tabs>
        <w:ind w:left="7280" w:hanging="360"/>
      </w:pPr>
    </w:lvl>
    <w:lvl w:ilvl="8" w:tplc="FFFFFFFF" w:tentative="1">
      <w:start w:val="1"/>
      <w:numFmt w:val="lowerRoman"/>
      <w:lvlText w:val="%9."/>
      <w:lvlJc w:val="right"/>
      <w:pPr>
        <w:tabs>
          <w:tab w:val="num" w:pos="8000"/>
        </w:tabs>
        <w:ind w:left="8000" w:hanging="180"/>
      </w:pPr>
    </w:lvl>
  </w:abstractNum>
  <w:abstractNum w:abstractNumId="3">
    <w:nsid w:val="03DF3BEE"/>
    <w:multiLevelType w:val="hybridMultilevel"/>
    <w:tmpl w:val="6ABAB950"/>
    <w:lvl w:ilvl="0" w:tplc="14962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01A86"/>
    <w:multiLevelType w:val="hybridMultilevel"/>
    <w:tmpl w:val="254A0898"/>
    <w:lvl w:ilvl="0" w:tplc="B6462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9F7629"/>
    <w:multiLevelType w:val="hybridMultilevel"/>
    <w:tmpl w:val="3BC8D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E3F74"/>
    <w:multiLevelType w:val="hybridMultilevel"/>
    <w:tmpl w:val="3D88F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92AEB"/>
    <w:multiLevelType w:val="hybridMultilevel"/>
    <w:tmpl w:val="7B76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D399E"/>
    <w:multiLevelType w:val="hybridMultilevel"/>
    <w:tmpl w:val="B296B93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327060F"/>
    <w:multiLevelType w:val="hybridMultilevel"/>
    <w:tmpl w:val="57605E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B7723C"/>
    <w:multiLevelType w:val="hybridMultilevel"/>
    <w:tmpl w:val="009A540A"/>
    <w:lvl w:ilvl="0" w:tplc="0409000F">
      <w:start w:val="1"/>
      <w:numFmt w:val="decimal"/>
      <w:lvlText w:val="%1."/>
      <w:lvlJc w:val="left"/>
      <w:pPr>
        <w:ind w:left="720" w:hanging="360"/>
      </w:pPr>
      <w:rPr>
        <w:rFonts w:hint="default"/>
      </w:rPr>
    </w:lvl>
    <w:lvl w:ilvl="1" w:tplc="11EAB6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48B4"/>
    <w:multiLevelType w:val="hybridMultilevel"/>
    <w:tmpl w:val="D1066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D0F62"/>
    <w:multiLevelType w:val="hybridMultilevel"/>
    <w:tmpl w:val="8D50CE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6E0758"/>
    <w:multiLevelType w:val="hybridMultilevel"/>
    <w:tmpl w:val="76763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A546A"/>
    <w:multiLevelType w:val="hybridMultilevel"/>
    <w:tmpl w:val="46B4E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F421B"/>
    <w:multiLevelType w:val="hybridMultilevel"/>
    <w:tmpl w:val="85AEDE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605A6"/>
    <w:multiLevelType w:val="hybridMultilevel"/>
    <w:tmpl w:val="4886C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D26E26"/>
    <w:multiLevelType w:val="hybridMultilevel"/>
    <w:tmpl w:val="075E1C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07848"/>
    <w:multiLevelType w:val="hybridMultilevel"/>
    <w:tmpl w:val="707221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52904"/>
    <w:multiLevelType w:val="hybridMultilevel"/>
    <w:tmpl w:val="B05C6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B978AC"/>
    <w:multiLevelType w:val="hybridMultilevel"/>
    <w:tmpl w:val="AD38E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4E185F"/>
    <w:multiLevelType w:val="hybridMultilevel"/>
    <w:tmpl w:val="30882194"/>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nsid w:val="32D5583E"/>
    <w:multiLevelType w:val="hybridMultilevel"/>
    <w:tmpl w:val="B976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3C3CBB"/>
    <w:multiLevelType w:val="hybridMultilevel"/>
    <w:tmpl w:val="2376B4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D3758"/>
    <w:multiLevelType w:val="hybridMultilevel"/>
    <w:tmpl w:val="B5367B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84C7B"/>
    <w:multiLevelType w:val="hybridMultilevel"/>
    <w:tmpl w:val="A856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AA1538"/>
    <w:multiLevelType w:val="hybridMultilevel"/>
    <w:tmpl w:val="8E886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DA4D08"/>
    <w:multiLevelType w:val="hybridMultilevel"/>
    <w:tmpl w:val="191CA03C"/>
    <w:lvl w:ilvl="0" w:tplc="232CA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3B6443"/>
    <w:multiLevelType w:val="hybridMultilevel"/>
    <w:tmpl w:val="C620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04F55"/>
    <w:multiLevelType w:val="hybridMultilevel"/>
    <w:tmpl w:val="4FDE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5954FC"/>
    <w:multiLevelType w:val="hybridMultilevel"/>
    <w:tmpl w:val="79D41604"/>
    <w:lvl w:ilvl="0" w:tplc="ADBC7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CC4035"/>
    <w:multiLevelType w:val="hybridMultilevel"/>
    <w:tmpl w:val="8494877E"/>
    <w:lvl w:ilvl="0" w:tplc="FFFFFFFF">
      <w:start w:val="1"/>
      <w:numFmt w:val="decimal"/>
      <w:lvlText w:val="%1."/>
      <w:lvlJc w:val="left"/>
      <w:pPr>
        <w:tabs>
          <w:tab w:val="num" w:pos="1820"/>
        </w:tabs>
        <w:ind w:left="1820" w:hanging="38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nsid w:val="46417836"/>
    <w:multiLevelType w:val="hybridMultilevel"/>
    <w:tmpl w:val="22068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B00CC9"/>
    <w:multiLevelType w:val="hybridMultilevel"/>
    <w:tmpl w:val="72545C5E"/>
    <w:lvl w:ilvl="0" w:tplc="0409000F">
      <w:start w:val="1"/>
      <w:numFmt w:val="decimal"/>
      <w:lvlText w:val="%1."/>
      <w:lvlJc w:val="left"/>
      <w:pPr>
        <w:ind w:left="360" w:hanging="360"/>
      </w:pPr>
      <w:rPr>
        <w:rFonts w:hint="default"/>
      </w:rPr>
    </w:lvl>
    <w:lvl w:ilvl="1" w:tplc="11EAB6F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95214F2"/>
    <w:multiLevelType w:val="hybridMultilevel"/>
    <w:tmpl w:val="8D7C78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1B2067"/>
    <w:multiLevelType w:val="hybridMultilevel"/>
    <w:tmpl w:val="820EB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0816A3"/>
    <w:multiLevelType w:val="hybridMultilevel"/>
    <w:tmpl w:val="AABED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187EE1"/>
    <w:multiLevelType w:val="hybridMultilevel"/>
    <w:tmpl w:val="AC92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3F401B"/>
    <w:multiLevelType w:val="hybridMultilevel"/>
    <w:tmpl w:val="EF22A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1A739A9"/>
    <w:multiLevelType w:val="hybridMultilevel"/>
    <w:tmpl w:val="952C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4975B9"/>
    <w:multiLevelType w:val="hybridMultilevel"/>
    <w:tmpl w:val="FB6C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AD0468"/>
    <w:multiLevelType w:val="hybridMultilevel"/>
    <w:tmpl w:val="6F987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4D2290"/>
    <w:multiLevelType w:val="hybridMultilevel"/>
    <w:tmpl w:val="4BBA9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50346E"/>
    <w:multiLevelType w:val="hybridMultilevel"/>
    <w:tmpl w:val="2F2887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D1759C"/>
    <w:multiLevelType w:val="hybridMultilevel"/>
    <w:tmpl w:val="82F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925DB0"/>
    <w:multiLevelType w:val="hybridMultilevel"/>
    <w:tmpl w:val="C8A27ADA"/>
    <w:lvl w:ilvl="0" w:tplc="B9822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8F6841"/>
    <w:multiLevelType w:val="hybridMultilevel"/>
    <w:tmpl w:val="80A00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E204DF"/>
    <w:multiLevelType w:val="hybridMultilevel"/>
    <w:tmpl w:val="17F0D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2A11DC"/>
    <w:multiLevelType w:val="hybridMultilevel"/>
    <w:tmpl w:val="3B9C57E2"/>
    <w:lvl w:ilvl="0" w:tplc="9A7AA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BAB5190"/>
    <w:multiLevelType w:val="hybridMultilevel"/>
    <w:tmpl w:val="B296B93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6F3E5FCA"/>
    <w:multiLevelType w:val="hybridMultilevel"/>
    <w:tmpl w:val="F5D6B82C"/>
    <w:lvl w:ilvl="0" w:tplc="91D2B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C90E57"/>
    <w:multiLevelType w:val="hybridMultilevel"/>
    <w:tmpl w:val="25245A54"/>
    <w:lvl w:ilvl="0" w:tplc="2568934A">
      <w:start w:val="1"/>
      <w:numFmt w:val="upperRoman"/>
      <w:lvlText w:val="%1."/>
      <w:lvlJc w:val="left"/>
      <w:pPr>
        <w:ind w:left="1080" w:hanging="720"/>
      </w:pPr>
      <w:rPr>
        <w:rFonts w:hint="default"/>
      </w:rPr>
    </w:lvl>
    <w:lvl w:ilvl="1" w:tplc="CF14D56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CD1BA7"/>
    <w:multiLevelType w:val="hybridMultilevel"/>
    <w:tmpl w:val="09E63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E2440A"/>
    <w:multiLevelType w:val="hybridMultilevel"/>
    <w:tmpl w:val="CFD83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4C22D3"/>
    <w:multiLevelType w:val="hybridMultilevel"/>
    <w:tmpl w:val="7B8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9E4C44"/>
    <w:multiLevelType w:val="hybridMultilevel"/>
    <w:tmpl w:val="20CA58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47554F"/>
    <w:multiLevelType w:val="hybridMultilevel"/>
    <w:tmpl w:val="F04C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FB60EF"/>
    <w:multiLevelType w:val="hybridMultilevel"/>
    <w:tmpl w:val="76E0131C"/>
    <w:lvl w:ilvl="0" w:tplc="018E1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E09725F"/>
    <w:multiLevelType w:val="hybridMultilevel"/>
    <w:tmpl w:val="A120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605463"/>
    <w:multiLevelType w:val="hybridMultilevel"/>
    <w:tmpl w:val="4CACD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C61130"/>
    <w:multiLevelType w:val="hybridMultilevel"/>
    <w:tmpl w:val="3B0E0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37"/>
  </w:num>
  <w:num w:numId="3">
    <w:abstractNumId w:val="10"/>
  </w:num>
  <w:num w:numId="4">
    <w:abstractNumId w:val="4"/>
  </w:num>
  <w:num w:numId="5">
    <w:abstractNumId w:val="27"/>
  </w:num>
  <w:num w:numId="6">
    <w:abstractNumId w:val="48"/>
  </w:num>
  <w:num w:numId="7">
    <w:abstractNumId w:val="3"/>
  </w:num>
  <w:num w:numId="8">
    <w:abstractNumId w:val="45"/>
  </w:num>
  <w:num w:numId="9">
    <w:abstractNumId w:val="30"/>
  </w:num>
  <w:num w:numId="10">
    <w:abstractNumId w:val="57"/>
  </w:num>
  <w:num w:numId="11">
    <w:abstractNumId w:val="50"/>
  </w:num>
  <w:num w:numId="12">
    <w:abstractNumId w:val="28"/>
  </w:num>
  <w:num w:numId="13">
    <w:abstractNumId w:val="31"/>
  </w:num>
  <w:num w:numId="14">
    <w:abstractNumId w:val="2"/>
  </w:num>
  <w:num w:numId="15">
    <w:abstractNumId w:val="9"/>
  </w:num>
  <w:num w:numId="16">
    <w:abstractNumId w:val="51"/>
  </w:num>
  <w:num w:numId="17">
    <w:abstractNumId w:val="20"/>
  </w:num>
  <w:num w:numId="18">
    <w:abstractNumId w:val="16"/>
  </w:num>
  <w:num w:numId="19">
    <w:abstractNumId w:val="60"/>
  </w:num>
  <w:num w:numId="20">
    <w:abstractNumId w:val="19"/>
  </w:num>
  <w:num w:numId="21">
    <w:abstractNumId w:val="6"/>
  </w:num>
  <w:num w:numId="22">
    <w:abstractNumId w:val="21"/>
  </w:num>
  <w:num w:numId="23">
    <w:abstractNumId w:val="53"/>
  </w:num>
  <w:num w:numId="24">
    <w:abstractNumId w:val="34"/>
  </w:num>
  <w:num w:numId="25">
    <w:abstractNumId w:val="11"/>
  </w:num>
  <w:num w:numId="26">
    <w:abstractNumId w:val="36"/>
  </w:num>
  <w:num w:numId="27">
    <w:abstractNumId w:val="18"/>
  </w:num>
  <w:num w:numId="28">
    <w:abstractNumId w:val="42"/>
  </w:num>
  <w:num w:numId="29">
    <w:abstractNumId w:val="26"/>
  </w:num>
  <w:num w:numId="30">
    <w:abstractNumId w:val="5"/>
  </w:num>
  <w:num w:numId="31">
    <w:abstractNumId w:val="47"/>
  </w:num>
  <w:num w:numId="32">
    <w:abstractNumId w:val="24"/>
  </w:num>
  <w:num w:numId="33">
    <w:abstractNumId w:val="58"/>
  </w:num>
  <w:num w:numId="34">
    <w:abstractNumId w:val="44"/>
  </w:num>
  <w:num w:numId="35">
    <w:abstractNumId w:val="25"/>
  </w:num>
  <w:num w:numId="36">
    <w:abstractNumId w:val="54"/>
  </w:num>
  <w:num w:numId="37">
    <w:abstractNumId w:val="40"/>
  </w:num>
  <w:num w:numId="38">
    <w:abstractNumId w:val="7"/>
  </w:num>
  <w:num w:numId="39">
    <w:abstractNumId w:val="29"/>
  </w:num>
  <w:num w:numId="40">
    <w:abstractNumId w:val="49"/>
  </w:num>
  <w:num w:numId="41">
    <w:abstractNumId w:val="1"/>
  </w:num>
  <w:num w:numId="42">
    <w:abstractNumId w:val="12"/>
  </w:num>
  <w:num w:numId="43">
    <w:abstractNumId w:val="55"/>
  </w:num>
  <w:num w:numId="44">
    <w:abstractNumId w:val="52"/>
  </w:num>
  <w:num w:numId="45">
    <w:abstractNumId w:val="32"/>
  </w:num>
  <w:num w:numId="46">
    <w:abstractNumId w:val="35"/>
  </w:num>
  <w:num w:numId="47">
    <w:abstractNumId w:val="59"/>
  </w:num>
  <w:num w:numId="48">
    <w:abstractNumId w:val="33"/>
  </w:num>
  <w:num w:numId="49">
    <w:abstractNumId w:val="14"/>
  </w:num>
  <w:num w:numId="50">
    <w:abstractNumId w:val="41"/>
  </w:num>
  <w:num w:numId="51">
    <w:abstractNumId w:val="46"/>
  </w:num>
  <w:num w:numId="52">
    <w:abstractNumId w:val="23"/>
  </w:num>
  <w:num w:numId="53">
    <w:abstractNumId w:val="0"/>
  </w:num>
  <w:num w:numId="54">
    <w:abstractNumId w:val="22"/>
  </w:num>
  <w:num w:numId="55">
    <w:abstractNumId w:val="38"/>
  </w:num>
  <w:num w:numId="56">
    <w:abstractNumId w:val="13"/>
  </w:num>
  <w:num w:numId="57">
    <w:abstractNumId w:val="56"/>
  </w:num>
  <w:num w:numId="58">
    <w:abstractNumId w:val="17"/>
  </w:num>
  <w:num w:numId="59">
    <w:abstractNumId w:val="8"/>
  </w:num>
  <w:num w:numId="60">
    <w:abstractNumId w:val="15"/>
  </w:num>
  <w:num w:numId="61">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85"/>
    <w:rsid w:val="00001530"/>
    <w:rsid w:val="0000582D"/>
    <w:rsid w:val="00005A82"/>
    <w:rsid w:val="00005BFC"/>
    <w:rsid w:val="00015845"/>
    <w:rsid w:val="0002357B"/>
    <w:rsid w:val="00025411"/>
    <w:rsid w:val="00033361"/>
    <w:rsid w:val="000353BB"/>
    <w:rsid w:val="0004288C"/>
    <w:rsid w:val="00043A8D"/>
    <w:rsid w:val="000833BD"/>
    <w:rsid w:val="00090B38"/>
    <w:rsid w:val="0009224A"/>
    <w:rsid w:val="00095BB1"/>
    <w:rsid w:val="00096879"/>
    <w:rsid w:val="000976E4"/>
    <w:rsid w:val="00097A2C"/>
    <w:rsid w:val="000A42D2"/>
    <w:rsid w:val="000B13C2"/>
    <w:rsid w:val="000B23DE"/>
    <w:rsid w:val="000B30F3"/>
    <w:rsid w:val="000B428A"/>
    <w:rsid w:val="000C4AB2"/>
    <w:rsid w:val="000D729C"/>
    <w:rsid w:val="000E1C08"/>
    <w:rsid w:val="000F76E1"/>
    <w:rsid w:val="0013295A"/>
    <w:rsid w:val="00137147"/>
    <w:rsid w:val="00147001"/>
    <w:rsid w:val="00147929"/>
    <w:rsid w:val="001510CF"/>
    <w:rsid w:val="00161047"/>
    <w:rsid w:val="001773A2"/>
    <w:rsid w:val="00190B2F"/>
    <w:rsid w:val="00194730"/>
    <w:rsid w:val="0019694D"/>
    <w:rsid w:val="00196E63"/>
    <w:rsid w:val="00197D86"/>
    <w:rsid w:val="001A3CB2"/>
    <w:rsid w:val="001A48DD"/>
    <w:rsid w:val="001A4B31"/>
    <w:rsid w:val="001B0B4D"/>
    <w:rsid w:val="001B0C9E"/>
    <w:rsid w:val="001B250C"/>
    <w:rsid w:val="001B3846"/>
    <w:rsid w:val="001C36F4"/>
    <w:rsid w:val="001D032F"/>
    <w:rsid w:val="001D2BF4"/>
    <w:rsid w:val="001F0B73"/>
    <w:rsid w:val="00204FB7"/>
    <w:rsid w:val="00207B0E"/>
    <w:rsid w:val="002241FF"/>
    <w:rsid w:val="00242E2B"/>
    <w:rsid w:val="00245D61"/>
    <w:rsid w:val="00264A7E"/>
    <w:rsid w:val="002668DD"/>
    <w:rsid w:val="002870F2"/>
    <w:rsid w:val="002919FB"/>
    <w:rsid w:val="0029456E"/>
    <w:rsid w:val="00296898"/>
    <w:rsid w:val="00296AAD"/>
    <w:rsid w:val="002B2358"/>
    <w:rsid w:val="002C4A69"/>
    <w:rsid w:val="002E0528"/>
    <w:rsid w:val="002E1D20"/>
    <w:rsid w:val="002E7CE5"/>
    <w:rsid w:val="002F50C6"/>
    <w:rsid w:val="002F7318"/>
    <w:rsid w:val="00304685"/>
    <w:rsid w:val="0030652E"/>
    <w:rsid w:val="00311546"/>
    <w:rsid w:val="00311C54"/>
    <w:rsid w:val="00311C79"/>
    <w:rsid w:val="00317880"/>
    <w:rsid w:val="00323248"/>
    <w:rsid w:val="00323D94"/>
    <w:rsid w:val="0033143E"/>
    <w:rsid w:val="00336C35"/>
    <w:rsid w:val="003421FF"/>
    <w:rsid w:val="00367553"/>
    <w:rsid w:val="00375A3F"/>
    <w:rsid w:val="0037615E"/>
    <w:rsid w:val="00381EBA"/>
    <w:rsid w:val="00386354"/>
    <w:rsid w:val="003B2AA3"/>
    <w:rsid w:val="003B709A"/>
    <w:rsid w:val="003C040F"/>
    <w:rsid w:val="003C1244"/>
    <w:rsid w:val="003D02B7"/>
    <w:rsid w:val="003D1379"/>
    <w:rsid w:val="003D15BC"/>
    <w:rsid w:val="003D515E"/>
    <w:rsid w:val="003F1D6A"/>
    <w:rsid w:val="003F46A3"/>
    <w:rsid w:val="003F4CF0"/>
    <w:rsid w:val="003F5772"/>
    <w:rsid w:val="0040705B"/>
    <w:rsid w:val="00427121"/>
    <w:rsid w:val="0043794B"/>
    <w:rsid w:val="0044547C"/>
    <w:rsid w:val="00453F87"/>
    <w:rsid w:val="00460C43"/>
    <w:rsid w:val="00461198"/>
    <w:rsid w:val="004B5723"/>
    <w:rsid w:val="004B7133"/>
    <w:rsid w:val="004C67B7"/>
    <w:rsid w:val="004D0F37"/>
    <w:rsid w:val="004D5B22"/>
    <w:rsid w:val="004F26EB"/>
    <w:rsid w:val="00503944"/>
    <w:rsid w:val="00540E26"/>
    <w:rsid w:val="00547A97"/>
    <w:rsid w:val="00547E62"/>
    <w:rsid w:val="00561D76"/>
    <w:rsid w:val="00571272"/>
    <w:rsid w:val="005728D2"/>
    <w:rsid w:val="00575E55"/>
    <w:rsid w:val="005844A3"/>
    <w:rsid w:val="00584FC1"/>
    <w:rsid w:val="00585C71"/>
    <w:rsid w:val="00597707"/>
    <w:rsid w:val="005A6294"/>
    <w:rsid w:val="005B2832"/>
    <w:rsid w:val="005C2DD8"/>
    <w:rsid w:val="005C39D2"/>
    <w:rsid w:val="005C768D"/>
    <w:rsid w:val="005D59B6"/>
    <w:rsid w:val="005E0969"/>
    <w:rsid w:val="005F066D"/>
    <w:rsid w:val="005F55AA"/>
    <w:rsid w:val="005F7045"/>
    <w:rsid w:val="00607E85"/>
    <w:rsid w:val="00611494"/>
    <w:rsid w:val="006265C0"/>
    <w:rsid w:val="00631758"/>
    <w:rsid w:val="0063367B"/>
    <w:rsid w:val="00641A34"/>
    <w:rsid w:val="00644985"/>
    <w:rsid w:val="006462D1"/>
    <w:rsid w:val="0064631B"/>
    <w:rsid w:val="006471E6"/>
    <w:rsid w:val="006506D4"/>
    <w:rsid w:val="006517EA"/>
    <w:rsid w:val="00657EC9"/>
    <w:rsid w:val="006757CF"/>
    <w:rsid w:val="00684CDF"/>
    <w:rsid w:val="0068526C"/>
    <w:rsid w:val="006C414E"/>
    <w:rsid w:val="006D30D8"/>
    <w:rsid w:val="006D52C2"/>
    <w:rsid w:val="006E16F4"/>
    <w:rsid w:val="006E3E67"/>
    <w:rsid w:val="006E68DE"/>
    <w:rsid w:val="006F5F34"/>
    <w:rsid w:val="00706855"/>
    <w:rsid w:val="00714064"/>
    <w:rsid w:val="00717EA2"/>
    <w:rsid w:val="0072047E"/>
    <w:rsid w:val="007231F2"/>
    <w:rsid w:val="00723CBB"/>
    <w:rsid w:val="00724372"/>
    <w:rsid w:val="00724B97"/>
    <w:rsid w:val="007255E2"/>
    <w:rsid w:val="00731371"/>
    <w:rsid w:val="00755E81"/>
    <w:rsid w:val="00762B61"/>
    <w:rsid w:val="00764864"/>
    <w:rsid w:val="00776474"/>
    <w:rsid w:val="00776569"/>
    <w:rsid w:val="0078096F"/>
    <w:rsid w:val="0078250D"/>
    <w:rsid w:val="00783E22"/>
    <w:rsid w:val="00787F7F"/>
    <w:rsid w:val="00796CCF"/>
    <w:rsid w:val="00796F1E"/>
    <w:rsid w:val="007A1EBC"/>
    <w:rsid w:val="007A3AA2"/>
    <w:rsid w:val="007A4F4A"/>
    <w:rsid w:val="007B2ED3"/>
    <w:rsid w:val="007C677E"/>
    <w:rsid w:val="007D2300"/>
    <w:rsid w:val="007D6198"/>
    <w:rsid w:val="007E4B96"/>
    <w:rsid w:val="008001FF"/>
    <w:rsid w:val="00804291"/>
    <w:rsid w:val="00806193"/>
    <w:rsid w:val="0081432D"/>
    <w:rsid w:val="00827A7A"/>
    <w:rsid w:val="00834600"/>
    <w:rsid w:val="00840F11"/>
    <w:rsid w:val="00841463"/>
    <w:rsid w:val="0085125E"/>
    <w:rsid w:val="008630B6"/>
    <w:rsid w:val="00865BB1"/>
    <w:rsid w:val="00891C4B"/>
    <w:rsid w:val="008A0FB2"/>
    <w:rsid w:val="008A4D49"/>
    <w:rsid w:val="008A58C5"/>
    <w:rsid w:val="008C68FE"/>
    <w:rsid w:val="008C7437"/>
    <w:rsid w:val="008E4A10"/>
    <w:rsid w:val="0090355C"/>
    <w:rsid w:val="00907245"/>
    <w:rsid w:val="00912A12"/>
    <w:rsid w:val="00914DB3"/>
    <w:rsid w:val="00915E71"/>
    <w:rsid w:val="00922CE2"/>
    <w:rsid w:val="009253B4"/>
    <w:rsid w:val="00930259"/>
    <w:rsid w:val="00932F0E"/>
    <w:rsid w:val="00934242"/>
    <w:rsid w:val="00962A46"/>
    <w:rsid w:val="00962A87"/>
    <w:rsid w:val="00964A4C"/>
    <w:rsid w:val="00965C35"/>
    <w:rsid w:val="009701B5"/>
    <w:rsid w:val="00973B4F"/>
    <w:rsid w:val="00973F66"/>
    <w:rsid w:val="00987C90"/>
    <w:rsid w:val="009972A6"/>
    <w:rsid w:val="009975CB"/>
    <w:rsid w:val="009A4300"/>
    <w:rsid w:val="009A6FE0"/>
    <w:rsid w:val="009B5012"/>
    <w:rsid w:val="009D3B7F"/>
    <w:rsid w:val="009E7088"/>
    <w:rsid w:val="00A027F6"/>
    <w:rsid w:val="00A139F0"/>
    <w:rsid w:val="00A32E81"/>
    <w:rsid w:val="00A33F2E"/>
    <w:rsid w:val="00A53155"/>
    <w:rsid w:val="00A64CC7"/>
    <w:rsid w:val="00A66C75"/>
    <w:rsid w:val="00A67186"/>
    <w:rsid w:val="00A74D29"/>
    <w:rsid w:val="00A91B08"/>
    <w:rsid w:val="00A95F34"/>
    <w:rsid w:val="00AA1D08"/>
    <w:rsid w:val="00AA2E4C"/>
    <w:rsid w:val="00AB7A86"/>
    <w:rsid w:val="00AC1C8B"/>
    <w:rsid w:val="00AC2176"/>
    <w:rsid w:val="00AC4B24"/>
    <w:rsid w:val="00AD1123"/>
    <w:rsid w:val="00AD1D9A"/>
    <w:rsid w:val="00AD229C"/>
    <w:rsid w:val="00AD4B11"/>
    <w:rsid w:val="00AD5598"/>
    <w:rsid w:val="00AD613B"/>
    <w:rsid w:val="00AD68D4"/>
    <w:rsid w:val="00AE5303"/>
    <w:rsid w:val="00AF21F7"/>
    <w:rsid w:val="00AF4D27"/>
    <w:rsid w:val="00B1084E"/>
    <w:rsid w:val="00B156DE"/>
    <w:rsid w:val="00B265EF"/>
    <w:rsid w:val="00B2679A"/>
    <w:rsid w:val="00B323AA"/>
    <w:rsid w:val="00B359C7"/>
    <w:rsid w:val="00B41CB0"/>
    <w:rsid w:val="00B44775"/>
    <w:rsid w:val="00B4691E"/>
    <w:rsid w:val="00B507F8"/>
    <w:rsid w:val="00B547CB"/>
    <w:rsid w:val="00B60E6D"/>
    <w:rsid w:val="00B61501"/>
    <w:rsid w:val="00B62734"/>
    <w:rsid w:val="00B7726E"/>
    <w:rsid w:val="00B83096"/>
    <w:rsid w:val="00B90940"/>
    <w:rsid w:val="00B94ADF"/>
    <w:rsid w:val="00BA2E35"/>
    <w:rsid w:val="00BB3F39"/>
    <w:rsid w:val="00BC1D1C"/>
    <w:rsid w:val="00BC3844"/>
    <w:rsid w:val="00BD2D1D"/>
    <w:rsid w:val="00BD4B11"/>
    <w:rsid w:val="00BE0134"/>
    <w:rsid w:val="00BE2EDC"/>
    <w:rsid w:val="00BE3A5A"/>
    <w:rsid w:val="00C03BB2"/>
    <w:rsid w:val="00C40008"/>
    <w:rsid w:val="00C4364E"/>
    <w:rsid w:val="00C47917"/>
    <w:rsid w:val="00C47993"/>
    <w:rsid w:val="00C530EB"/>
    <w:rsid w:val="00C56885"/>
    <w:rsid w:val="00C56C59"/>
    <w:rsid w:val="00C6282B"/>
    <w:rsid w:val="00C9203A"/>
    <w:rsid w:val="00CA0F98"/>
    <w:rsid w:val="00CA56F9"/>
    <w:rsid w:val="00CB279E"/>
    <w:rsid w:val="00CB2F0B"/>
    <w:rsid w:val="00CB3330"/>
    <w:rsid w:val="00CB5F83"/>
    <w:rsid w:val="00CB6367"/>
    <w:rsid w:val="00CB7036"/>
    <w:rsid w:val="00CC32C8"/>
    <w:rsid w:val="00CE4CBF"/>
    <w:rsid w:val="00CE7EC7"/>
    <w:rsid w:val="00CF27AF"/>
    <w:rsid w:val="00CF4128"/>
    <w:rsid w:val="00D008E0"/>
    <w:rsid w:val="00D02BDC"/>
    <w:rsid w:val="00D06822"/>
    <w:rsid w:val="00D21AD1"/>
    <w:rsid w:val="00D2498A"/>
    <w:rsid w:val="00D25C6B"/>
    <w:rsid w:val="00D361A6"/>
    <w:rsid w:val="00D40017"/>
    <w:rsid w:val="00D44685"/>
    <w:rsid w:val="00D4633E"/>
    <w:rsid w:val="00D60A76"/>
    <w:rsid w:val="00D6235D"/>
    <w:rsid w:val="00D9120F"/>
    <w:rsid w:val="00D9706E"/>
    <w:rsid w:val="00DB09B3"/>
    <w:rsid w:val="00DC3C68"/>
    <w:rsid w:val="00DD3677"/>
    <w:rsid w:val="00DD5666"/>
    <w:rsid w:val="00DD6947"/>
    <w:rsid w:val="00DE4A26"/>
    <w:rsid w:val="00E04918"/>
    <w:rsid w:val="00E24DF1"/>
    <w:rsid w:val="00E4219A"/>
    <w:rsid w:val="00E4251B"/>
    <w:rsid w:val="00E50B31"/>
    <w:rsid w:val="00E51DE7"/>
    <w:rsid w:val="00E65833"/>
    <w:rsid w:val="00E65B26"/>
    <w:rsid w:val="00E66CAB"/>
    <w:rsid w:val="00E71B90"/>
    <w:rsid w:val="00E84BE8"/>
    <w:rsid w:val="00E93D60"/>
    <w:rsid w:val="00E9518D"/>
    <w:rsid w:val="00E95838"/>
    <w:rsid w:val="00EB6B16"/>
    <w:rsid w:val="00EB7C55"/>
    <w:rsid w:val="00ED79AD"/>
    <w:rsid w:val="00EE3CE1"/>
    <w:rsid w:val="00EE44CC"/>
    <w:rsid w:val="00EE4F72"/>
    <w:rsid w:val="00EE5245"/>
    <w:rsid w:val="00EF79A3"/>
    <w:rsid w:val="00F0201D"/>
    <w:rsid w:val="00F10D07"/>
    <w:rsid w:val="00F13071"/>
    <w:rsid w:val="00F16ABD"/>
    <w:rsid w:val="00F347C4"/>
    <w:rsid w:val="00F354F5"/>
    <w:rsid w:val="00F37C9A"/>
    <w:rsid w:val="00F45EC0"/>
    <w:rsid w:val="00F5384F"/>
    <w:rsid w:val="00F53A3E"/>
    <w:rsid w:val="00F654F2"/>
    <w:rsid w:val="00F91C41"/>
    <w:rsid w:val="00F94FD0"/>
    <w:rsid w:val="00FA16BC"/>
    <w:rsid w:val="00FA1701"/>
    <w:rsid w:val="00FA2B03"/>
    <w:rsid w:val="00FA35FE"/>
    <w:rsid w:val="00FB351C"/>
    <w:rsid w:val="00FC4E98"/>
    <w:rsid w:val="00FC67D5"/>
    <w:rsid w:val="00FD15F3"/>
    <w:rsid w:val="00FD2012"/>
    <w:rsid w:val="00FE0FC4"/>
    <w:rsid w:val="00FE4DBB"/>
    <w:rsid w:val="00FF059A"/>
    <w:rsid w:val="00FF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A3F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7"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F"/>
    <w:pPr>
      <w:spacing w:after="200" w:line="276" w:lineRule="auto"/>
    </w:pPr>
    <w:rPr>
      <w:sz w:val="22"/>
      <w:szCs w:val="22"/>
    </w:rPr>
  </w:style>
  <w:style w:type="paragraph" w:styleId="Heading1">
    <w:name w:val="heading 1"/>
    <w:basedOn w:val="Normal"/>
    <w:next w:val="Normal"/>
    <w:link w:val="Heading1Char"/>
    <w:qFormat/>
    <w:rsid w:val="00005A82"/>
    <w:pPr>
      <w:keepNext/>
      <w:spacing w:after="0" w:line="240" w:lineRule="auto"/>
      <w:jc w:val="center"/>
      <w:outlineLvl w:val="0"/>
    </w:pPr>
    <w:rPr>
      <w:rFonts w:ascii="Times New Roman" w:eastAsia="Times" w:hAnsi="Times New Roman"/>
      <w:b/>
      <w:color w:val="000000"/>
      <w:sz w:val="24"/>
      <w:szCs w:val="20"/>
    </w:rPr>
  </w:style>
  <w:style w:type="paragraph" w:styleId="Heading2">
    <w:name w:val="heading 2"/>
    <w:basedOn w:val="Normal"/>
    <w:next w:val="Normal"/>
    <w:link w:val="Heading2Char"/>
    <w:uiPriority w:val="9"/>
    <w:semiHidden/>
    <w:unhideWhenUsed/>
    <w:qFormat/>
    <w:rsid w:val="003F1D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4985"/>
    <w:rPr>
      <w:rFonts w:ascii="Tahoma" w:hAnsi="Tahoma" w:cs="Tahoma"/>
      <w:sz w:val="16"/>
      <w:szCs w:val="16"/>
    </w:rPr>
  </w:style>
  <w:style w:type="paragraph" w:styleId="TOC2">
    <w:name w:val="toc 2"/>
    <w:basedOn w:val="Normal"/>
    <w:next w:val="Normal"/>
    <w:autoRedefine/>
    <w:uiPriority w:val="39"/>
    <w:unhideWhenUsed/>
    <w:qFormat/>
    <w:rsid w:val="00D25C6B"/>
    <w:pPr>
      <w:tabs>
        <w:tab w:val="right" w:leader="dot" w:pos="10080"/>
      </w:tabs>
      <w:spacing w:after="100"/>
      <w:ind w:left="216"/>
    </w:pPr>
    <w:rPr>
      <w:rFonts w:eastAsia="Times New Roman"/>
      <w:b/>
    </w:rPr>
  </w:style>
  <w:style w:type="paragraph" w:styleId="TOC1">
    <w:name w:val="toc 1"/>
    <w:basedOn w:val="Normal"/>
    <w:next w:val="Normal"/>
    <w:autoRedefine/>
    <w:uiPriority w:val="39"/>
    <w:unhideWhenUsed/>
    <w:qFormat/>
    <w:rsid w:val="00F37C9A"/>
    <w:pPr>
      <w:spacing w:after="100"/>
      <w:ind w:right="-90"/>
    </w:pPr>
    <w:rPr>
      <w:rFonts w:ascii="Cambria" w:eastAsia="Times New Roman" w:hAnsi="Cambria"/>
    </w:rPr>
  </w:style>
  <w:style w:type="paragraph" w:styleId="NoSpacing">
    <w:name w:val="No Spacing"/>
    <w:uiPriority w:val="1"/>
    <w:qFormat/>
    <w:rsid w:val="00D25C6B"/>
    <w:rPr>
      <w:sz w:val="22"/>
      <w:szCs w:val="22"/>
    </w:rPr>
  </w:style>
  <w:style w:type="character" w:customStyle="1" w:styleId="Heading1Char">
    <w:name w:val="Heading 1 Char"/>
    <w:link w:val="Heading1"/>
    <w:rsid w:val="00005A82"/>
    <w:rPr>
      <w:rFonts w:ascii="Times New Roman" w:eastAsia="Times" w:hAnsi="Times New Roman"/>
      <w:b/>
      <w:color w:val="000000"/>
      <w:sz w:val="24"/>
    </w:rPr>
  </w:style>
  <w:style w:type="paragraph" w:styleId="Header">
    <w:name w:val="header"/>
    <w:basedOn w:val="Normal"/>
    <w:link w:val="HeaderChar"/>
    <w:uiPriority w:val="99"/>
    <w:unhideWhenUsed/>
    <w:rsid w:val="00C6282B"/>
    <w:pPr>
      <w:tabs>
        <w:tab w:val="center" w:pos="4680"/>
        <w:tab w:val="right" w:pos="9360"/>
      </w:tabs>
    </w:pPr>
  </w:style>
  <w:style w:type="character" w:customStyle="1" w:styleId="HeaderChar">
    <w:name w:val="Header Char"/>
    <w:link w:val="Header"/>
    <w:uiPriority w:val="99"/>
    <w:rsid w:val="00C6282B"/>
    <w:rPr>
      <w:sz w:val="22"/>
      <w:szCs w:val="22"/>
    </w:rPr>
  </w:style>
  <w:style w:type="paragraph" w:styleId="Footer">
    <w:name w:val="footer"/>
    <w:basedOn w:val="Normal"/>
    <w:link w:val="FooterChar"/>
    <w:uiPriority w:val="99"/>
    <w:unhideWhenUsed/>
    <w:rsid w:val="00C6282B"/>
    <w:pPr>
      <w:tabs>
        <w:tab w:val="center" w:pos="4680"/>
        <w:tab w:val="right" w:pos="9360"/>
      </w:tabs>
    </w:pPr>
  </w:style>
  <w:style w:type="character" w:customStyle="1" w:styleId="FooterChar">
    <w:name w:val="Footer Char"/>
    <w:link w:val="Footer"/>
    <w:uiPriority w:val="99"/>
    <w:rsid w:val="00C6282B"/>
    <w:rPr>
      <w:sz w:val="22"/>
      <w:szCs w:val="22"/>
    </w:rPr>
  </w:style>
  <w:style w:type="character" w:customStyle="1" w:styleId="variant1">
    <w:name w:val="variant1"/>
    <w:rsid w:val="007231F2"/>
    <w:rPr>
      <w:b/>
      <w:bCs/>
    </w:rPr>
  </w:style>
  <w:style w:type="paragraph" w:styleId="ListParagraph">
    <w:name w:val="List Paragraph"/>
    <w:basedOn w:val="Normal"/>
    <w:uiPriority w:val="34"/>
    <w:qFormat/>
    <w:rsid w:val="000C4AB2"/>
    <w:pPr>
      <w:ind w:left="720"/>
      <w:contextualSpacing/>
    </w:pPr>
  </w:style>
  <w:style w:type="paragraph" w:styleId="BodyTextIndent">
    <w:name w:val="Body Text Indent"/>
    <w:basedOn w:val="Normal"/>
    <w:link w:val="BodyTextIndentChar"/>
    <w:rsid w:val="00B90940"/>
    <w:pPr>
      <w:spacing w:after="0" w:line="240" w:lineRule="auto"/>
      <w:ind w:left="1440" w:hanging="1440"/>
    </w:pPr>
    <w:rPr>
      <w:rFonts w:ascii="Geneva" w:eastAsia="Times" w:hAnsi="Geneva"/>
      <w:sz w:val="20"/>
      <w:szCs w:val="20"/>
    </w:rPr>
  </w:style>
  <w:style w:type="character" w:customStyle="1" w:styleId="BodyTextIndentChar">
    <w:name w:val="Body Text Indent Char"/>
    <w:link w:val="BodyTextIndent"/>
    <w:rsid w:val="00B90940"/>
    <w:rPr>
      <w:rFonts w:ascii="Geneva" w:eastAsia="Times" w:hAnsi="Geneva"/>
    </w:rPr>
  </w:style>
  <w:style w:type="paragraph" w:styleId="Title">
    <w:name w:val="Title"/>
    <w:basedOn w:val="Normal"/>
    <w:link w:val="TitleChar"/>
    <w:qFormat/>
    <w:rsid w:val="00B90940"/>
    <w:pPr>
      <w:spacing w:after="0" w:line="240" w:lineRule="auto"/>
      <w:jc w:val="center"/>
    </w:pPr>
    <w:rPr>
      <w:rFonts w:ascii="Geneva" w:eastAsia="Times" w:hAnsi="Geneva"/>
      <w:b/>
      <w:sz w:val="20"/>
      <w:szCs w:val="20"/>
    </w:rPr>
  </w:style>
  <w:style w:type="character" w:customStyle="1" w:styleId="TitleChar">
    <w:name w:val="Title Char"/>
    <w:link w:val="Title"/>
    <w:rsid w:val="00B90940"/>
    <w:rPr>
      <w:rFonts w:ascii="Geneva" w:eastAsia="Times" w:hAnsi="Geneva"/>
      <w:b/>
    </w:rPr>
  </w:style>
  <w:style w:type="character" w:styleId="Hyperlink">
    <w:name w:val="Hyperlink"/>
    <w:uiPriority w:val="99"/>
    <w:unhideWhenUsed/>
    <w:rsid w:val="00B90940"/>
    <w:rPr>
      <w:color w:val="0000FF"/>
      <w:u w:val="single"/>
    </w:rPr>
  </w:style>
  <w:style w:type="paragraph" w:styleId="BodyTextIndent3">
    <w:name w:val="Body Text Indent 3"/>
    <w:basedOn w:val="Normal"/>
    <w:link w:val="BodyTextIndent3Char"/>
    <w:uiPriority w:val="99"/>
    <w:semiHidden/>
    <w:unhideWhenUsed/>
    <w:rsid w:val="00DE4A26"/>
    <w:pPr>
      <w:spacing w:after="120"/>
      <w:ind w:left="360"/>
    </w:pPr>
    <w:rPr>
      <w:sz w:val="16"/>
      <w:szCs w:val="16"/>
    </w:rPr>
  </w:style>
  <w:style w:type="character" w:customStyle="1" w:styleId="BodyTextIndent3Char">
    <w:name w:val="Body Text Indent 3 Char"/>
    <w:link w:val="BodyTextIndent3"/>
    <w:uiPriority w:val="99"/>
    <w:semiHidden/>
    <w:rsid w:val="00DE4A26"/>
    <w:rPr>
      <w:sz w:val="16"/>
      <w:szCs w:val="16"/>
    </w:rPr>
  </w:style>
  <w:style w:type="paragraph" w:styleId="BodyText2">
    <w:name w:val="Body Text 2"/>
    <w:basedOn w:val="Normal"/>
    <w:link w:val="BodyText2Char"/>
    <w:uiPriority w:val="99"/>
    <w:semiHidden/>
    <w:unhideWhenUsed/>
    <w:rsid w:val="00453F87"/>
    <w:pPr>
      <w:spacing w:after="120" w:line="480" w:lineRule="auto"/>
    </w:pPr>
  </w:style>
  <w:style w:type="character" w:customStyle="1" w:styleId="BodyText2Char">
    <w:name w:val="Body Text 2 Char"/>
    <w:link w:val="BodyText2"/>
    <w:uiPriority w:val="99"/>
    <w:semiHidden/>
    <w:rsid w:val="00453F87"/>
    <w:rPr>
      <w:sz w:val="22"/>
      <w:szCs w:val="22"/>
    </w:rPr>
  </w:style>
  <w:style w:type="paragraph" w:styleId="BodyTextIndent2">
    <w:name w:val="Body Text Indent 2"/>
    <w:basedOn w:val="Normal"/>
    <w:link w:val="BodyTextIndent2Char"/>
    <w:uiPriority w:val="99"/>
    <w:semiHidden/>
    <w:unhideWhenUsed/>
    <w:rsid w:val="00453F87"/>
    <w:pPr>
      <w:spacing w:after="120" w:line="480" w:lineRule="auto"/>
      <w:ind w:left="360"/>
    </w:pPr>
  </w:style>
  <w:style w:type="character" w:customStyle="1" w:styleId="BodyTextIndent2Char">
    <w:name w:val="Body Text Indent 2 Char"/>
    <w:link w:val="BodyTextIndent2"/>
    <w:uiPriority w:val="99"/>
    <w:semiHidden/>
    <w:rsid w:val="00453F87"/>
    <w:rPr>
      <w:sz w:val="22"/>
      <w:szCs w:val="22"/>
    </w:rPr>
  </w:style>
  <w:style w:type="character" w:customStyle="1" w:styleId="Heading2Char">
    <w:name w:val="Heading 2 Char"/>
    <w:link w:val="Heading2"/>
    <w:uiPriority w:val="9"/>
    <w:semiHidden/>
    <w:rsid w:val="003F1D6A"/>
    <w:rPr>
      <w:rFonts w:ascii="Cambria" w:eastAsia="Times New Roman" w:hAnsi="Cambria" w:cs="Times New Roman"/>
      <w:b/>
      <w:bCs/>
      <w:i/>
      <w:iCs/>
      <w:sz w:val="28"/>
      <w:szCs w:val="28"/>
    </w:rPr>
  </w:style>
  <w:style w:type="character" w:customStyle="1" w:styleId="citation">
    <w:name w:val="citation"/>
    <w:basedOn w:val="DefaultParagraphFont"/>
    <w:rsid w:val="00834600"/>
  </w:style>
  <w:style w:type="character" w:styleId="FollowedHyperlink">
    <w:name w:val="FollowedHyperlink"/>
    <w:uiPriority w:val="99"/>
    <w:semiHidden/>
    <w:unhideWhenUsed/>
    <w:rsid w:val="00FE0FC4"/>
    <w:rPr>
      <w:color w:val="800080"/>
      <w:u w:val="single"/>
    </w:rPr>
  </w:style>
  <w:style w:type="table" w:styleId="TableGrid">
    <w:name w:val="Table Grid"/>
    <w:basedOn w:val="TableNormal"/>
    <w:uiPriority w:val="59"/>
    <w:rsid w:val="0078250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8096F"/>
    <w:rPr>
      <w:b/>
      <w:bCs/>
    </w:rPr>
  </w:style>
  <w:style w:type="paragraph" w:styleId="NormalWeb">
    <w:name w:val="Normal (Web)"/>
    <w:basedOn w:val="Normal"/>
    <w:uiPriority w:val="99"/>
    <w:semiHidden/>
    <w:unhideWhenUsed/>
    <w:rsid w:val="0078096F"/>
    <w:pPr>
      <w:spacing w:before="100" w:beforeAutospacing="1" w:after="100" w:afterAutospacing="1" w:line="240" w:lineRule="auto"/>
    </w:pPr>
    <w:rPr>
      <w:rFonts w:ascii="Times" w:hAnsi="Times"/>
      <w:sz w:val="20"/>
      <w:szCs w:val="20"/>
    </w:rPr>
  </w:style>
  <w:style w:type="table" w:styleId="MediumShading1-Accent1">
    <w:name w:val="Medium Shading 1 Accent 1"/>
    <w:basedOn w:val="TableNormal"/>
    <w:uiPriority w:val="63"/>
    <w:rsid w:val="0000582D"/>
    <w:rPr>
      <w:rFonts w:asciiTheme="minorHAnsi" w:eastAsiaTheme="minorEastAsia" w:hAnsiTheme="minorHAnsi" w:cstheme="minorBidi"/>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5">
    <w:name w:val="Medium Grid 2 Accent 5"/>
    <w:basedOn w:val="TableNormal"/>
    <w:uiPriority w:val="63"/>
    <w:rsid w:val="009701B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4"/>
    <w:rsid w:val="009701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1">
    <w:name w:val="Light List Accent 1"/>
    <w:basedOn w:val="TableNormal"/>
    <w:uiPriority w:val="66"/>
    <w:rsid w:val="009701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68"/>
    <w:rsid w:val="009701B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701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70"/>
    <w:rsid w:val="009701B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71"/>
    <w:rsid w:val="009701B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72"/>
    <w:rsid w:val="009701B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804291"/>
    <w:rPr>
      <w:rFonts w:asciiTheme="minorHAnsi" w:eastAsiaTheme="minorEastAsia" w:hAnsiTheme="minorHAnsi" w:cstheme="minorBidi"/>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7"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F"/>
    <w:pPr>
      <w:spacing w:after="200" w:line="276" w:lineRule="auto"/>
    </w:pPr>
    <w:rPr>
      <w:sz w:val="22"/>
      <w:szCs w:val="22"/>
    </w:rPr>
  </w:style>
  <w:style w:type="paragraph" w:styleId="Heading1">
    <w:name w:val="heading 1"/>
    <w:basedOn w:val="Normal"/>
    <w:next w:val="Normal"/>
    <w:link w:val="Heading1Char"/>
    <w:qFormat/>
    <w:rsid w:val="00005A82"/>
    <w:pPr>
      <w:keepNext/>
      <w:spacing w:after="0" w:line="240" w:lineRule="auto"/>
      <w:jc w:val="center"/>
      <w:outlineLvl w:val="0"/>
    </w:pPr>
    <w:rPr>
      <w:rFonts w:ascii="Times New Roman" w:eastAsia="Times" w:hAnsi="Times New Roman"/>
      <w:b/>
      <w:color w:val="000000"/>
      <w:sz w:val="24"/>
      <w:szCs w:val="20"/>
    </w:rPr>
  </w:style>
  <w:style w:type="paragraph" w:styleId="Heading2">
    <w:name w:val="heading 2"/>
    <w:basedOn w:val="Normal"/>
    <w:next w:val="Normal"/>
    <w:link w:val="Heading2Char"/>
    <w:uiPriority w:val="9"/>
    <w:semiHidden/>
    <w:unhideWhenUsed/>
    <w:qFormat/>
    <w:rsid w:val="003F1D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4985"/>
    <w:rPr>
      <w:rFonts w:ascii="Tahoma" w:hAnsi="Tahoma" w:cs="Tahoma"/>
      <w:sz w:val="16"/>
      <w:szCs w:val="16"/>
    </w:rPr>
  </w:style>
  <w:style w:type="paragraph" w:styleId="TOC2">
    <w:name w:val="toc 2"/>
    <w:basedOn w:val="Normal"/>
    <w:next w:val="Normal"/>
    <w:autoRedefine/>
    <w:uiPriority w:val="39"/>
    <w:unhideWhenUsed/>
    <w:qFormat/>
    <w:rsid w:val="00D25C6B"/>
    <w:pPr>
      <w:tabs>
        <w:tab w:val="right" w:leader="dot" w:pos="10080"/>
      </w:tabs>
      <w:spacing w:after="100"/>
      <w:ind w:left="216"/>
    </w:pPr>
    <w:rPr>
      <w:rFonts w:eastAsia="Times New Roman"/>
      <w:b/>
    </w:rPr>
  </w:style>
  <w:style w:type="paragraph" w:styleId="TOC1">
    <w:name w:val="toc 1"/>
    <w:basedOn w:val="Normal"/>
    <w:next w:val="Normal"/>
    <w:autoRedefine/>
    <w:uiPriority w:val="39"/>
    <w:unhideWhenUsed/>
    <w:qFormat/>
    <w:rsid w:val="00F37C9A"/>
    <w:pPr>
      <w:spacing w:after="100"/>
      <w:ind w:right="-90"/>
    </w:pPr>
    <w:rPr>
      <w:rFonts w:ascii="Cambria" w:eastAsia="Times New Roman" w:hAnsi="Cambria"/>
    </w:rPr>
  </w:style>
  <w:style w:type="paragraph" w:styleId="NoSpacing">
    <w:name w:val="No Spacing"/>
    <w:uiPriority w:val="1"/>
    <w:qFormat/>
    <w:rsid w:val="00D25C6B"/>
    <w:rPr>
      <w:sz w:val="22"/>
      <w:szCs w:val="22"/>
    </w:rPr>
  </w:style>
  <w:style w:type="character" w:customStyle="1" w:styleId="Heading1Char">
    <w:name w:val="Heading 1 Char"/>
    <w:link w:val="Heading1"/>
    <w:rsid w:val="00005A82"/>
    <w:rPr>
      <w:rFonts w:ascii="Times New Roman" w:eastAsia="Times" w:hAnsi="Times New Roman"/>
      <w:b/>
      <w:color w:val="000000"/>
      <w:sz w:val="24"/>
    </w:rPr>
  </w:style>
  <w:style w:type="paragraph" w:styleId="Header">
    <w:name w:val="header"/>
    <w:basedOn w:val="Normal"/>
    <w:link w:val="HeaderChar"/>
    <w:uiPriority w:val="99"/>
    <w:unhideWhenUsed/>
    <w:rsid w:val="00C6282B"/>
    <w:pPr>
      <w:tabs>
        <w:tab w:val="center" w:pos="4680"/>
        <w:tab w:val="right" w:pos="9360"/>
      </w:tabs>
    </w:pPr>
  </w:style>
  <w:style w:type="character" w:customStyle="1" w:styleId="HeaderChar">
    <w:name w:val="Header Char"/>
    <w:link w:val="Header"/>
    <w:uiPriority w:val="99"/>
    <w:rsid w:val="00C6282B"/>
    <w:rPr>
      <w:sz w:val="22"/>
      <w:szCs w:val="22"/>
    </w:rPr>
  </w:style>
  <w:style w:type="paragraph" w:styleId="Footer">
    <w:name w:val="footer"/>
    <w:basedOn w:val="Normal"/>
    <w:link w:val="FooterChar"/>
    <w:uiPriority w:val="99"/>
    <w:unhideWhenUsed/>
    <w:rsid w:val="00C6282B"/>
    <w:pPr>
      <w:tabs>
        <w:tab w:val="center" w:pos="4680"/>
        <w:tab w:val="right" w:pos="9360"/>
      </w:tabs>
    </w:pPr>
  </w:style>
  <w:style w:type="character" w:customStyle="1" w:styleId="FooterChar">
    <w:name w:val="Footer Char"/>
    <w:link w:val="Footer"/>
    <w:uiPriority w:val="99"/>
    <w:rsid w:val="00C6282B"/>
    <w:rPr>
      <w:sz w:val="22"/>
      <w:szCs w:val="22"/>
    </w:rPr>
  </w:style>
  <w:style w:type="character" w:customStyle="1" w:styleId="variant1">
    <w:name w:val="variant1"/>
    <w:rsid w:val="007231F2"/>
    <w:rPr>
      <w:b/>
      <w:bCs/>
    </w:rPr>
  </w:style>
  <w:style w:type="paragraph" w:styleId="ListParagraph">
    <w:name w:val="List Paragraph"/>
    <w:basedOn w:val="Normal"/>
    <w:uiPriority w:val="34"/>
    <w:qFormat/>
    <w:rsid w:val="000C4AB2"/>
    <w:pPr>
      <w:ind w:left="720"/>
      <w:contextualSpacing/>
    </w:pPr>
  </w:style>
  <w:style w:type="paragraph" w:styleId="BodyTextIndent">
    <w:name w:val="Body Text Indent"/>
    <w:basedOn w:val="Normal"/>
    <w:link w:val="BodyTextIndentChar"/>
    <w:rsid w:val="00B90940"/>
    <w:pPr>
      <w:spacing w:after="0" w:line="240" w:lineRule="auto"/>
      <w:ind w:left="1440" w:hanging="1440"/>
    </w:pPr>
    <w:rPr>
      <w:rFonts w:ascii="Geneva" w:eastAsia="Times" w:hAnsi="Geneva"/>
      <w:sz w:val="20"/>
      <w:szCs w:val="20"/>
    </w:rPr>
  </w:style>
  <w:style w:type="character" w:customStyle="1" w:styleId="BodyTextIndentChar">
    <w:name w:val="Body Text Indent Char"/>
    <w:link w:val="BodyTextIndent"/>
    <w:rsid w:val="00B90940"/>
    <w:rPr>
      <w:rFonts w:ascii="Geneva" w:eastAsia="Times" w:hAnsi="Geneva"/>
    </w:rPr>
  </w:style>
  <w:style w:type="paragraph" w:styleId="Title">
    <w:name w:val="Title"/>
    <w:basedOn w:val="Normal"/>
    <w:link w:val="TitleChar"/>
    <w:qFormat/>
    <w:rsid w:val="00B90940"/>
    <w:pPr>
      <w:spacing w:after="0" w:line="240" w:lineRule="auto"/>
      <w:jc w:val="center"/>
    </w:pPr>
    <w:rPr>
      <w:rFonts w:ascii="Geneva" w:eastAsia="Times" w:hAnsi="Geneva"/>
      <w:b/>
      <w:sz w:val="20"/>
      <w:szCs w:val="20"/>
    </w:rPr>
  </w:style>
  <w:style w:type="character" w:customStyle="1" w:styleId="TitleChar">
    <w:name w:val="Title Char"/>
    <w:link w:val="Title"/>
    <w:rsid w:val="00B90940"/>
    <w:rPr>
      <w:rFonts w:ascii="Geneva" w:eastAsia="Times" w:hAnsi="Geneva"/>
      <w:b/>
    </w:rPr>
  </w:style>
  <w:style w:type="character" w:styleId="Hyperlink">
    <w:name w:val="Hyperlink"/>
    <w:uiPriority w:val="99"/>
    <w:unhideWhenUsed/>
    <w:rsid w:val="00B90940"/>
    <w:rPr>
      <w:color w:val="0000FF"/>
      <w:u w:val="single"/>
    </w:rPr>
  </w:style>
  <w:style w:type="paragraph" w:styleId="BodyTextIndent3">
    <w:name w:val="Body Text Indent 3"/>
    <w:basedOn w:val="Normal"/>
    <w:link w:val="BodyTextIndent3Char"/>
    <w:uiPriority w:val="99"/>
    <w:semiHidden/>
    <w:unhideWhenUsed/>
    <w:rsid w:val="00DE4A26"/>
    <w:pPr>
      <w:spacing w:after="120"/>
      <w:ind w:left="360"/>
    </w:pPr>
    <w:rPr>
      <w:sz w:val="16"/>
      <w:szCs w:val="16"/>
    </w:rPr>
  </w:style>
  <w:style w:type="character" w:customStyle="1" w:styleId="BodyTextIndent3Char">
    <w:name w:val="Body Text Indent 3 Char"/>
    <w:link w:val="BodyTextIndent3"/>
    <w:uiPriority w:val="99"/>
    <w:semiHidden/>
    <w:rsid w:val="00DE4A26"/>
    <w:rPr>
      <w:sz w:val="16"/>
      <w:szCs w:val="16"/>
    </w:rPr>
  </w:style>
  <w:style w:type="paragraph" w:styleId="BodyText2">
    <w:name w:val="Body Text 2"/>
    <w:basedOn w:val="Normal"/>
    <w:link w:val="BodyText2Char"/>
    <w:uiPriority w:val="99"/>
    <w:semiHidden/>
    <w:unhideWhenUsed/>
    <w:rsid w:val="00453F87"/>
    <w:pPr>
      <w:spacing w:after="120" w:line="480" w:lineRule="auto"/>
    </w:pPr>
  </w:style>
  <w:style w:type="character" w:customStyle="1" w:styleId="BodyText2Char">
    <w:name w:val="Body Text 2 Char"/>
    <w:link w:val="BodyText2"/>
    <w:uiPriority w:val="99"/>
    <w:semiHidden/>
    <w:rsid w:val="00453F87"/>
    <w:rPr>
      <w:sz w:val="22"/>
      <w:szCs w:val="22"/>
    </w:rPr>
  </w:style>
  <w:style w:type="paragraph" w:styleId="BodyTextIndent2">
    <w:name w:val="Body Text Indent 2"/>
    <w:basedOn w:val="Normal"/>
    <w:link w:val="BodyTextIndent2Char"/>
    <w:uiPriority w:val="99"/>
    <w:semiHidden/>
    <w:unhideWhenUsed/>
    <w:rsid w:val="00453F87"/>
    <w:pPr>
      <w:spacing w:after="120" w:line="480" w:lineRule="auto"/>
      <w:ind w:left="360"/>
    </w:pPr>
  </w:style>
  <w:style w:type="character" w:customStyle="1" w:styleId="BodyTextIndent2Char">
    <w:name w:val="Body Text Indent 2 Char"/>
    <w:link w:val="BodyTextIndent2"/>
    <w:uiPriority w:val="99"/>
    <w:semiHidden/>
    <w:rsid w:val="00453F87"/>
    <w:rPr>
      <w:sz w:val="22"/>
      <w:szCs w:val="22"/>
    </w:rPr>
  </w:style>
  <w:style w:type="character" w:customStyle="1" w:styleId="Heading2Char">
    <w:name w:val="Heading 2 Char"/>
    <w:link w:val="Heading2"/>
    <w:uiPriority w:val="9"/>
    <w:semiHidden/>
    <w:rsid w:val="003F1D6A"/>
    <w:rPr>
      <w:rFonts w:ascii="Cambria" w:eastAsia="Times New Roman" w:hAnsi="Cambria" w:cs="Times New Roman"/>
      <w:b/>
      <w:bCs/>
      <w:i/>
      <w:iCs/>
      <w:sz w:val="28"/>
      <w:szCs w:val="28"/>
    </w:rPr>
  </w:style>
  <w:style w:type="character" w:customStyle="1" w:styleId="citation">
    <w:name w:val="citation"/>
    <w:basedOn w:val="DefaultParagraphFont"/>
    <w:rsid w:val="00834600"/>
  </w:style>
  <w:style w:type="character" w:styleId="FollowedHyperlink">
    <w:name w:val="FollowedHyperlink"/>
    <w:uiPriority w:val="99"/>
    <w:semiHidden/>
    <w:unhideWhenUsed/>
    <w:rsid w:val="00FE0FC4"/>
    <w:rPr>
      <w:color w:val="800080"/>
      <w:u w:val="single"/>
    </w:rPr>
  </w:style>
  <w:style w:type="table" w:styleId="TableGrid">
    <w:name w:val="Table Grid"/>
    <w:basedOn w:val="TableNormal"/>
    <w:uiPriority w:val="59"/>
    <w:rsid w:val="0078250D"/>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8096F"/>
    <w:rPr>
      <w:b/>
      <w:bCs/>
    </w:rPr>
  </w:style>
  <w:style w:type="paragraph" w:styleId="NormalWeb">
    <w:name w:val="Normal (Web)"/>
    <w:basedOn w:val="Normal"/>
    <w:uiPriority w:val="99"/>
    <w:semiHidden/>
    <w:unhideWhenUsed/>
    <w:rsid w:val="0078096F"/>
    <w:pPr>
      <w:spacing w:before="100" w:beforeAutospacing="1" w:after="100" w:afterAutospacing="1" w:line="240" w:lineRule="auto"/>
    </w:pPr>
    <w:rPr>
      <w:rFonts w:ascii="Times" w:hAnsi="Times"/>
      <w:sz w:val="20"/>
      <w:szCs w:val="20"/>
    </w:rPr>
  </w:style>
  <w:style w:type="table" w:styleId="MediumShading1-Accent1">
    <w:name w:val="Medium Shading 1 Accent 1"/>
    <w:basedOn w:val="TableNormal"/>
    <w:uiPriority w:val="63"/>
    <w:rsid w:val="0000582D"/>
    <w:rPr>
      <w:rFonts w:asciiTheme="minorHAnsi" w:eastAsiaTheme="minorEastAsia" w:hAnsiTheme="minorHAnsi" w:cstheme="minorBidi"/>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5">
    <w:name w:val="Medium Grid 2 Accent 5"/>
    <w:basedOn w:val="TableNormal"/>
    <w:uiPriority w:val="63"/>
    <w:rsid w:val="009701B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4"/>
    <w:rsid w:val="009701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1">
    <w:name w:val="Light List Accent 1"/>
    <w:basedOn w:val="TableNormal"/>
    <w:uiPriority w:val="66"/>
    <w:rsid w:val="009701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68"/>
    <w:rsid w:val="009701B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701B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70"/>
    <w:rsid w:val="009701B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71"/>
    <w:rsid w:val="009701B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72"/>
    <w:rsid w:val="009701B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804291"/>
    <w:rPr>
      <w:rFonts w:asciiTheme="minorHAnsi" w:eastAsiaTheme="minorEastAsia" w:hAnsiTheme="minorHAnsi" w:cstheme="minorBidi"/>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1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Nursing343.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elamohospital.com/" TargetMode="External"/><Relationship Id="rId11" Type="http://schemas.openxmlformats.org/officeDocument/2006/relationships/hyperlink" Target="http://www.harbor-ucla.org/" TargetMode="External"/><Relationship Id="rId12" Type="http://schemas.openxmlformats.org/officeDocument/2006/relationships/hyperlink" Target="https://california.providence.org/san-pedro/Pages/default.aspx" TargetMode="External"/><Relationship Id="rId13" Type="http://schemas.openxmlformats.org/officeDocument/2006/relationships/hyperlink" Target="http://www.hacoaa.org" TargetMode="External"/><Relationship Id="rId14" Type="http://schemas.openxmlformats.org/officeDocument/2006/relationships/hyperlink" Target="http://www.al-anon.alateen.org" TargetMode="External"/><Relationship Id="rId15" Type="http://schemas.openxmlformats.org/officeDocument/2006/relationships/hyperlink" Target="http://www.ca4la.org/" TargetMode="External"/><Relationship Id="rId16" Type="http://schemas.openxmlformats.org/officeDocument/2006/relationships/hyperlink" Target="http://www.crystalmeth.org" TargetMode="External"/><Relationship Id="rId17" Type="http://schemas.openxmlformats.org/officeDocument/2006/relationships/hyperlink" Target="http://www.namicalifornia.org" TargetMode="External"/><Relationship Id="rId18" Type="http://schemas.openxmlformats.org/officeDocument/2006/relationships/hyperlink" Target="http://www.na.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17</Pages>
  <Words>5765</Words>
  <Characters>32862</Characters>
  <Application>Microsoft Macintosh Word</Application>
  <DocSecurity>0</DocSecurity>
  <Lines>273</Lines>
  <Paragraphs>77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ADAPTATION NURSING- Roy Guidelines</vt:lpstr>
      <vt:lpstr>Use to fill out your Nursing History and Assessment</vt:lpstr>
      <vt:lpstr>Community Resource Agencies</vt:lpstr>
      <vt:lpstr>    NURSING 343 – PROCESS RECORDING CRITERIA</vt:lpstr>
      <vt:lpstr/>
    </vt:vector>
  </TitlesOfParts>
  <Company>LAHC</Company>
  <LinksUpToDate>false</LinksUpToDate>
  <CharactersWithSpaces>38550</CharactersWithSpaces>
  <SharedDoc>false</SharedDoc>
  <HLinks>
    <vt:vector size="54" baseType="variant">
      <vt:variant>
        <vt:i4>1638457</vt:i4>
      </vt:variant>
      <vt:variant>
        <vt:i4>24</vt:i4>
      </vt:variant>
      <vt:variant>
        <vt:i4>0</vt:i4>
      </vt:variant>
      <vt:variant>
        <vt:i4>5</vt:i4>
      </vt:variant>
      <vt:variant>
        <vt:lpwstr>http://www.na.org</vt:lpwstr>
      </vt:variant>
      <vt:variant>
        <vt:lpwstr/>
      </vt:variant>
      <vt:variant>
        <vt:i4>393272</vt:i4>
      </vt:variant>
      <vt:variant>
        <vt:i4>21</vt:i4>
      </vt:variant>
      <vt:variant>
        <vt:i4>0</vt:i4>
      </vt:variant>
      <vt:variant>
        <vt:i4>5</vt:i4>
      </vt:variant>
      <vt:variant>
        <vt:lpwstr>http://www.namicalifornia.org</vt:lpwstr>
      </vt:variant>
      <vt:variant>
        <vt:lpwstr/>
      </vt:variant>
      <vt:variant>
        <vt:i4>2883701</vt:i4>
      </vt:variant>
      <vt:variant>
        <vt:i4>18</vt:i4>
      </vt:variant>
      <vt:variant>
        <vt:i4>0</vt:i4>
      </vt:variant>
      <vt:variant>
        <vt:i4>5</vt:i4>
      </vt:variant>
      <vt:variant>
        <vt:lpwstr>http://www.crystalmeth.org</vt:lpwstr>
      </vt:variant>
      <vt:variant>
        <vt:lpwstr/>
      </vt:variant>
      <vt:variant>
        <vt:i4>1376302</vt:i4>
      </vt:variant>
      <vt:variant>
        <vt:i4>15</vt:i4>
      </vt:variant>
      <vt:variant>
        <vt:i4>0</vt:i4>
      </vt:variant>
      <vt:variant>
        <vt:i4>5</vt:i4>
      </vt:variant>
      <vt:variant>
        <vt:lpwstr>http://www.ca4la.org/</vt:lpwstr>
      </vt:variant>
      <vt:variant>
        <vt:lpwstr/>
      </vt:variant>
      <vt:variant>
        <vt:i4>6553661</vt:i4>
      </vt:variant>
      <vt:variant>
        <vt:i4>12</vt:i4>
      </vt:variant>
      <vt:variant>
        <vt:i4>0</vt:i4>
      </vt:variant>
      <vt:variant>
        <vt:i4>5</vt:i4>
      </vt:variant>
      <vt:variant>
        <vt:lpwstr>http://www.al-anon.alateen.org</vt:lpwstr>
      </vt:variant>
      <vt:variant>
        <vt:lpwstr/>
      </vt:variant>
      <vt:variant>
        <vt:i4>1900599</vt:i4>
      </vt:variant>
      <vt:variant>
        <vt:i4>9</vt:i4>
      </vt:variant>
      <vt:variant>
        <vt:i4>0</vt:i4>
      </vt:variant>
      <vt:variant>
        <vt:i4>5</vt:i4>
      </vt:variant>
      <vt:variant>
        <vt:lpwstr>http://www.hacoaa.org</vt:lpwstr>
      </vt:variant>
      <vt:variant>
        <vt:lpwstr/>
      </vt:variant>
      <vt:variant>
        <vt:i4>6815855</vt:i4>
      </vt:variant>
      <vt:variant>
        <vt:i4>6</vt:i4>
      </vt:variant>
      <vt:variant>
        <vt:i4>0</vt:i4>
      </vt:variant>
      <vt:variant>
        <vt:i4>5</vt:i4>
      </vt:variant>
      <vt:variant>
        <vt:lpwstr>https://california.providence.org/san-pedro/Pages/default.aspx</vt:lpwstr>
      </vt:variant>
      <vt:variant>
        <vt:lpwstr/>
      </vt:variant>
      <vt:variant>
        <vt:i4>3342386</vt:i4>
      </vt:variant>
      <vt:variant>
        <vt:i4>3</vt:i4>
      </vt:variant>
      <vt:variant>
        <vt:i4>0</vt:i4>
      </vt:variant>
      <vt:variant>
        <vt:i4>5</vt:i4>
      </vt:variant>
      <vt:variant>
        <vt:lpwstr>http://www.delamohospital.com/</vt:lpwstr>
      </vt:variant>
      <vt:variant>
        <vt:lpwstr/>
      </vt:variant>
      <vt:variant>
        <vt:i4>7733349</vt:i4>
      </vt:variant>
      <vt:variant>
        <vt:i4>0</vt:i4>
      </vt:variant>
      <vt:variant>
        <vt:i4>0</vt:i4>
      </vt:variant>
      <vt:variant>
        <vt:i4>5</vt:i4>
      </vt:variant>
      <vt:variant>
        <vt:lpwstr/>
      </vt:variant>
      <vt:variant>
        <vt:lpwstr>SelfDisclosure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mooreev</dc:creator>
  <cp:keywords/>
  <dc:description/>
  <cp:lastModifiedBy>Edie Moore</cp:lastModifiedBy>
  <cp:revision>30</cp:revision>
  <cp:lastPrinted>2013-07-31T04:47:00Z</cp:lastPrinted>
  <dcterms:created xsi:type="dcterms:W3CDTF">2017-06-29T02:08:00Z</dcterms:created>
  <dcterms:modified xsi:type="dcterms:W3CDTF">2017-07-22T21:15:00Z</dcterms:modified>
  <cp:contentStatus/>
</cp:coreProperties>
</file>